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C36077" w:rsidP="00C3607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7AE7BD" wp14:editId="3119025F">
            <wp:simplePos x="0" y="0"/>
            <wp:positionH relativeFrom="column">
              <wp:posOffset>-80010</wp:posOffset>
            </wp:positionH>
            <wp:positionV relativeFrom="paragraph">
              <wp:posOffset>2540</wp:posOffset>
            </wp:positionV>
            <wp:extent cx="1952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495" y="21120"/>
                <wp:lineTo x="2149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7380CC" wp14:editId="6D21099E">
            <wp:simplePos x="0" y="0"/>
            <wp:positionH relativeFrom="column">
              <wp:posOffset>2853690</wp:posOffset>
            </wp:positionH>
            <wp:positionV relativeFrom="paragraph">
              <wp:posOffset>27940</wp:posOffset>
            </wp:positionV>
            <wp:extent cx="2543175" cy="406400"/>
            <wp:effectExtent l="0" t="0" r="9525" b="0"/>
            <wp:wrapTight wrapText="bothSides">
              <wp:wrapPolygon edited="0">
                <wp:start x="0" y="0"/>
                <wp:lineTo x="0" y="20250"/>
                <wp:lineTo x="21519" y="20250"/>
                <wp:lineTo x="21519" y="0"/>
                <wp:lineTo x="0" y="0"/>
              </wp:wrapPolygon>
            </wp:wrapTight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48"/>
        <w:gridCol w:w="6772"/>
      </w:tblGrid>
      <w:tr w:rsidR="00770ECC" w:rsidTr="005F471C">
        <w:tc>
          <w:tcPr>
            <w:tcW w:w="860" w:type="pct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4140" w:type="pct"/>
          </w:tcPr>
          <w:p w:rsidR="00770ECC" w:rsidRPr="00C36077" w:rsidRDefault="00C36077" w:rsidP="00361E96">
            <w:pPr>
              <w:rPr>
                <w:rFonts w:cs="Arial"/>
                <w:b/>
                <w:sz w:val="24"/>
                <w:szCs w:val="24"/>
              </w:rPr>
            </w:pPr>
            <w:r w:rsidRPr="00C36077">
              <w:rPr>
                <w:rFonts w:eastAsia="Arial" w:cs="Arial"/>
                <w:b/>
                <w:bCs/>
                <w:sz w:val="24"/>
                <w:szCs w:val="24"/>
                <w:lang w:val="es-ES"/>
              </w:rPr>
              <w:t>CURSO: MODELO DE FORMACIÓN Y SENSIBILIZACIÓN PARA LA PREVENCIÓN Y DETECCIÓN DEL RACISMO, LA XENOFOBIA Y OTRAS FORMAS DE INTOLERANCIA EN LA ESCUELA.</w:t>
            </w:r>
          </w:p>
        </w:tc>
      </w:tr>
      <w:tr w:rsidR="00770ECC" w:rsidTr="005F471C">
        <w:tc>
          <w:tcPr>
            <w:tcW w:w="860" w:type="pct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4140" w:type="pct"/>
          </w:tcPr>
          <w:p w:rsidR="00770ECC" w:rsidRPr="00890259" w:rsidRDefault="00890259" w:rsidP="00361E96">
            <w:pPr>
              <w:rPr>
                <w:rFonts w:cs="Tahoma"/>
                <w:sz w:val="24"/>
                <w:szCs w:val="24"/>
              </w:rPr>
            </w:pPr>
            <w:r w:rsidRPr="00890259">
              <w:rPr>
                <w:rFonts w:cs="Tahoma"/>
                <w:sz w:val="24"/>
                <w:szCs w:val="24"/>
              </w:rPr>
              <w:t xml:space="preserve">Del </w:t>
            </w:r>
            <w:r w:rsidR="00317446" w:rsidRPr="00890259">
              <w:rPr>
                <w:rFonts w:cs="Tahoma"/>
                <w:sz w:val="24"/>
                <w:szCs w:val="24"/>
              </w:rPr>
              <w:t xml:space="preserve">3 </w:t>
            </w:r>
            <w:r w:rsidRPr="00890259">
              <w:rPr>
                <w:rFonts w:cs="Tahoma"/>
                <w:sz w:val="24"/>
                <w:szCs w:val="24"/>
              </w:rPr>
              <w:t>al</w:t>
            </w:r>
            <w:r w:rsidR="00317446" w:rsidRPr="00890259">
              <w:rPr>
                <w:rFonts w:cs="Tahoma"/>
                <w:sz w:val="24"/>
                <w:szCs w:val="24"/>
              </w:rPr>
              <w:t xml:space="preserve"> 7 de octubre de 2016</w:t>
            </w:r>
          </w:p>
          <w:p w:rsidR="00317446" w:rsidRPr="00317446" w:rsidRDefault="00317446" w:rsidP="00361E96">
            <w:pPr>
              <w:rPr>
                <w:rFonts w:cs="Arial"/>
                <w:sz w:val="24"/>
                <w:szCs w:val="24"/>
              </w:rPr>
            </w:pPr>
          </w:p>
        </w:tc>
      </w:tr>
      <w:tr w:rsidR="00770ECC" w:rsidTr="005F471C">
        <w:tc>
          <w:tcPr>
            <w:tcW w:w="860" w:type="pct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4140" w:type="pct"/>
          </w:tcPr>
          <w:p w:rsidR="00770ECC" w:rsidRPr="00890259" w:rsidRDefault="00317446" w:rsidP="00361E96">
            <w:pPr>
              <w:rPr>
                <w:rFonts w:cs="Arial"/>
                <w:sz w:val="24"/>
                <w:szCs w:val="24"/>
              </w:rPr>
            </w:pPr>
            <w:r w:rsidRPr="00890259">
              <w:rPr>
                <w:rFonts w:cs="Arial"/>
                <w:sz w:val="24"/>
                <w:szCs w:val="24"/>
              </w:rPr>
              <w:t>Cartagena de Indias</w:t>
            </w:r>
            <w:r w:rsidR="00870ED8">
              <w:rPr>
                <w:rFonts w:cs="Arial"/>
                <w:sz w:val="24"/>
                <w:szCs w:val="24"/>
              </w:rPr>
              <w:t>, (Colombia)</w:t>
            </w:r>
          </w:p>
        </w:tc>
      </w:tr>
      <w:tr w:rsidR="00770ECC" w:rsidTr="005F471C">
        <w:tc>
          <w:tcPr>
            <w:tcW w:w="860" w:type="pct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4140" w:type="pct"/>
          </w:tcPr>
          <w:p w:rsidR="00A12802" w:rsidRPr="00890259" w:rsidRDefault="00A12802" w:rsidP="00890259">
            <w:pPr>
              <w:pStyle w:val="Listavistosa-nfasis1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="Arial"/>
                <w:bCs/>
                <w:color w:val="auto"/>
                <w:lang w:val="es-ES"/>
              </w:rPr>
            </w:pPr>
            <w:r w:rsidRPr="00890259">
              <w:rPr>
                <w:rFonts w:asciiTheme="minorHAnsi" w:eastAsia="Arial" w:hAnsiTheme="minorHAnsi" w:cs="Arial"/>
                <w:bCs/>
                <w:color w:val="auto"/>
                <w:lang w:val="es-ES"/>
              </w:rPr>
              <w:t xml:space="preserve">Contribuir a sensibilizar a los responsables educativos para promover que el entorno escolar sea un espacio inclusivo y la educación se oriente hacia la tolerancia. </w:t>
            </w:r>
          </w:p>
          <w:p w:rsidR="00317446" w:rsidRPr="00890259" w:rsidRDefault="00A12802" w:rsidP="00890259">
            <w:pPr>
              <w:pStyle w:val="Listavistosa-nfasis1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="Arial"/>
                <w:bCs/>
                <w:color w:val="auto"/>
                <w:lang w:val="es-ES"/>
              </w:rPr>
            </w:pPr>
            <w:r w:rsidRPr="00890259">
              <w:rPr>
                <w:rFonts w:asciiTheme="minorHAnsi" w:eastAsia="Arial" w:hAnsiTheme="minorHAnsi" w:cs="Arial"/>
                <w:bCs/>
                <w:color w:val="auto"/>
                <w:lang w:val="es-ES"/>
              </w:rPr>
              <w:t>Mejorar las capacidades para prevenir, identificar y actuar de forma adecuada ante episodios de discriminación.</w:t>
            </w:r>
          </w:p>
          <w:p w:rsidR="00317446" w:rsidRPr="00890259" w:rsidRDefault="00317446" w:rsidP="00890259">
            <w:pPr>
              <w:pStyle w:val="Listavistosa-nfasis1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="Arial"/>
                <w:bCs/>
                <w:color w:val="auto"/>
                <w:lang w:val="es-ES"/>
              </w:rPr>
            </w:pPr>
            <w:r w:rsidRPr="00890259">
              <w:rPr>
                <w:rFonts w:asciiTheme="minorHAnsi" w:eastAsia="Arial" w:hAnsiTheme="minorHAnsi" w:cs="Arial"/>
                <w:bCs/>
                <w:color w:val="auto"/>
                <w:lang w:val="es-ES"/>
              </w:rPr>
              <w:t>Sensibilizar a las autoridades educativas sobre la necesidad de d</w:t>
            </w:r>
            <w:r w:rsidR="00890259">
              <w:rPr>
                <w:rFonts w:asciiTheme="minorHAnsi" w:eastAsia="Arial" w:hAnsiTheme="minorHAnsi" w:cs="Arial"/>
                <w:bCs/>
                <w:color w:val="auto"/>
                <w:lang w:val="es-ES"/>
              </w:rPr>
              <w:t>iseñar los programas y currículos</w:t>
            </w:r>
            <w:r w:rsidRPr="00890259">
              <w:rPr>
                <w:rFonts w:asciiTheme="minorHAnsi" w:eastAsia="Arial" w:hAnsiTheme="minorHAnsi" w:cs="Arial"/>
                <w:bCs/>
                <w:color w:val="auto"/>
                <w:lang w:val="es-ES"/>
              </w:rPr>
              <w:t xml:space="preserve"> teniendo en cuenta los principios de democracia y tolerancia. </w:t>
            </w:r>
          </w:p>
          <w:p w:rsidR="002D5ED8" w:rsidRPr="00E74CFC" w:rsidRDefault="002D5ED8" w:rsidP="00E74CFC">
            <w:pPr>
              <w:rPr>
                <w:rFonts w:ascii="Arial" w:hAnsi="Arial" w:cs="Arial"/>
              </w:rPr>
            </w:pPr>
          </w:p>
        </w:tc>
      </w:tr>
      <w:tr w:rsidR="00770ECC" w:rsidTr="005F471C">
        <w:trPr>
          <w:trHeight w:val="940"/>
        </w:trPr>
        <w:tc>
          <w:tcPr>
            <w:tcW w:w="860" w:type="pct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4140" w:type="pct"/>
          </w:tcPr>
          <w:p w:rsidR="0091624E" w:rsidRPr="00890259" w:rsidRDefault="009B4A04" w:rsidP="0089025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bCs/>
                <w:sz w:val="24"/>
                <w:szCs w:val="24"/>
                <w:lang w:val="es-ES"/>
              </w:rPr>
            </w:pPr>
            <w:r w:rsidRPr="00890259">
              <w:rPr>
                <w:rFonts w:eastAsia="Arial" w:cs="Arial"/>
                <w:bCs/>
                <w:sz w:val="24"/>
                <w:szCs w:val="24"/>
                <w:lang w:val="es-ES"/>
              </w:rPr>
              <w:t>Observatorio Español del Racismo y la Xenofobia (OBERAXE)</w:t>
            </w:r>
            <w:r>
              <w:rPr>
                <w:rFonts w:eastAsia="Arial" w:cs="Arial"/>
                <w:bCs/>
                <w:sz w:val="24"/>
                <w:szCs w:val="24"/>
                <w:lang w:val="es-ES"/>
              </w:rPr>
              <w:t xml:space="preserve"> de la </w:t>
            </w:r>
            <w:r w:rsidR="00317446" w:rsidRPr="00890259">
              <w:rPr>
                <w:rFonts w:eastAsia="Arial" w:cs="Arial"/>
                <w:bCs/>
                <w:sz w:val="24"/>
                <w:szCs w:val="24"/>
                <w:lang w:val="es-ES"/>
              </w:rPr>
              <w:t>Secretaría Gene</w:t>
            </w:r>
            <w:r w:rsidR="000A102A">
              <w:rPr>
                <w:rFonts w:eastAsia="Arial" w:cs="Arial"/>
                <w:bCs/>
                <w:sz w:val="24"/>
                <w:szCs w:val="24"/>
                <w:lang w:val="es-ES"/>
              </w:rPr>
              <w:t>ral de Inmigración y Emigración del</w:t>
            </w:r>
            <w:r w:rsidR="000A102A" w:rsidRPr="00890259">
              <w:rPr>
                <w:rFonts w:eastAsia="Arial" w:cs="Arial"/>
                <w:bCs/>
                <w:sz w:val="24"/>
                <w:szCs w:val="24"/>
                <w:lang w:val="es-ES"/>
              </w:rPr>
              <w:t xml:space="preserve"> </w:t>
            </w:r>
            <w:r w:rsidR="000A102A" w:rsidRPr="00890259">
              <w:rPr>
                <w:rFonts w:eastAsia="Arial" w:cs="Arial"/>
                <w:bCs/>
                <w:sz w:val="24"/>
                <w:szCs w:val="24"/>
                <w:lang w:val="es-ES"/>
              </w:rPr>
              <w:t>Ministerio de Empleo y Seguridad Social</w:t>
            </w:r>
            <w:r w:rsidR="000A102A">
              <w:rPr>
                <w:rFonts w:eastAsia="Arial" w:cs="Arial"/>
                <w:bCs/>
                <w:sz w:val="24"/>
                <w:szCs w:val="24"/>
                <w:lang w:val="es-ES"/>
              </w:rPr>
              <w:t>.</w:t>
            </w:r>
            <w:bookmarkStart w:id="0" w:name="_GoBack"/>
            <w:bookmarkEnd w:id="0"/>
          </w:p>
          <w:p w:rsidR="002D5ED8" w:rsidRPr="0091624E" w:rsidRDefault="00890259" w:rsidP="0089025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0259">
              <w:rPr>
                <w:rFonts w:cs="Arial"/>
                <w:bCs/>
                <w:sz w:val="24"/>
                <w:szCs w:val="24"/>
              </w:rPr>
              <w:t xml:space="preserve">Agencia </w:t>
            </w:r>
            <w:proofErr w:type="gramStart"/>
            <w:r w:rsidRPr="00890259">
              <w:rPr>
                <w:rFonts w:cs="Arial"/>
                <w:bCs/>
                <w:sz w:val="24"/>
                <w:szCs w:val="24"/>
              </w:rPr>
              <w:t>Española</w:t>
            </w:r>
            <w:proofErr w:type="gramEnd"/>
            <w:r w:rsidRPr="00890259">
              <w:rPr>
                <w:rFonts w:cs="Arial"/>
                <w:bCs/>
                <w:sz w:val="24"/>
                <w:szCs w:val="24"/>
              </w:rPr>
              <w:t xml:space="preserve"> de Cooperación Internacional para el Desarrollo    (AECID). </w:t>
            </w:r>
          </w:p>
        </w:tc>
      </w:tr>
      <w:tr w:rsidR="00770ECC" w:rsidTr="005F471C">
        <w:tc>
          <w:tcPr>
            <w:tcW w:w="860" w:type="pct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40" w:type="pct"/>
          </w:tcPr>
          <w:p w:rsidR="00770ECC" w:rsidRDefault="00770ECC" w:rsidP="00361E96"/>
          <w:p w:rsidR="0091624E" w:rsidRPr="00890259" w:rsidRDefault="00317446" w:rsidP="00361E96">
            <w:pPr>
              <w:rPr>
                <w:sz w:val="24"/>
                <w:szCs w:val="24"/>
              </w:rPr>
            </w:pPr>
            <w:r w:rsidRPr="00890259">
              <w:rPr>
                <w:sz w:val="24"/>
                <w:szCs w:val="24"/>
              </w:rPr>
              <w:t>América Latina y Caribe</w:t>
            </w:r>
          </w:p>
        </w:tc>
      </w:tr>
      <w:tr w:rsidR="00770ECC" w:rsidTr="005F471C">
        <w:tc>
          <w:tcPr>
            <w:tcW w:w="860" w:type="pct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40" w:type="pct"/>
          </w:tcPr>
          <w:p w:rsidR="00B27CBD" w:rsidRPr="00890259" w:rsidRDefault="00B27CBD" w:rsidP="0089025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90259">
              <w:rPr>
                <w:sz w:val="24"/>
                <w:szCs w:val="24"/>
              </w:rPr>
              <w:t>Responsables de la formación docente de los Ministerios de Educación de los países.</w:t>
            </w:r>
          </w:p>
          <w:p w:rsidR="00B27CBD" w:rsidRPr="00890259" w:rsidRDefault="00B27CBD" w:rsidP="0089025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90259">
              <w:rPr>
                <w:sz w:val="24"/>
                <w:szCs w:val="24"/>
              </w:rPr>
              <w:t>Responsables de educación alternativa y diversidad cultural.</w:t>
            </w:r>
          </w:p>
          <w:p w:rsidR="00890259" w:rsidRPr="00890259" w:rsidRDefault="00B27CBD" w:rsidP="0089025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90259">
              <w:rPr>
                <w:sz w:val="24"/>
                <w:szCs w:val="24"/>
              </w:rPr>
              <w:t xml:space="preserve">Mecanismos de equidad y diversidad racial de los países - Institutos de investigación y Universidades </w:t>
            </w:r>
          </w:p>
          <w:p w:rsidR="00B27CBD" w:rsidRPr="00890259" w:rsidRDefault="00B27CBD" w:rsidP="0089025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90259">
              <w:rPr>
                <w:sz w:val="24"/>
                <w:szCs w:val="24"/>
              </w:rPr>
              <w:t>Responsables de convivencia de centros educativos.</w:t>
            </w:r>
          </w:p>
          <w:p w:rsidR="00B27CBD" w:rsidRPr="00890259" w:rsidRDefault="00B27CBD" w:rsidP="0089025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90259">
              <w:rPr>
                <w:sz w:val="24"/>
                <w:szCs w:val="24"/>
              </w:rPr>
              <w:t>Docentes de centros educativos.</w:t>
            </w:r>
          </w:p>
          <w:p w:rsidR="00770ECC" w:rsidRDefault="00B27CBD" w:rsidP="00890259">
            <w:pPr>
              <w:pStyle w:val="Prrafodelista"/>
              <w:numPr>
                <w:ilvl w:val="0"/>
                <w:numId w:val="8"/>
              </w:numPr>
            </w:pPr>
            <w:r w:rsidRPr="00890259">
              <w:rPr>
                <w:sz w:val="24"/>
                <w:szCs w:val="24"/>
              </w:rPr>
              <w:t>Comunidad educativa.</w:t>
            </w:r>
          </w:p>
        </w:tc>
      </w:tr>
      <w:tr w:rsidR="00770ECC" w:rsidTr="005F471C">
        <w:tc>
          <w:tcPr>
            <w:tcW w:w="860" w:type="pct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40" w:type="pct"/>
          </w:tcPr>
          <w:p w:rsidR="0077208A" w:rsidRPr="00890259" w:rsidRDefault="0077208A" w:rsidP="00890259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90259">
              <w:rPr>
                <w:rFonts w:cs="Arial"/>
                <w:sz w:val="24"/>
                <w:szCs w:val="24"/>
              </w:rPr>
              <w:t>Se planteará un equilibrio entre los participantes en razón de su capacitación, dedicación profesional y el país de procedencia.</w:t>
            </w:r>
          </w:p>
          <w:p w:rsidR="00970D66" w:rsidRPr="00890259" w:rsidRDefault="0077208A" w:rsidP="00890259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90259">
              <w:rPr>
                <w:rFonts w:cs="Arial"/>
                <w:sz w:val="24"/>
                <w:szCs w:val="24"/>
              </w:rPr>
              <w:t>Se dará prioridad a profesionales que se encuentren inmersos en el desarrollo de proyectos o actividades relacionados.</w:t>
            </w:r>
          </w:p>
          <w:p w:rsidR="00770ECC" w:rsidRDefault="00770ECC" w:rsidP="00563499">
            <w:pPr>
              <w:pStyle w:val="Prrafodelista"/>
            </w:pPr>
          </w:p>
        </w:tc>
      </w:tr>
      <w:tr w:rsidR="00770ECC" w:rsidTr="005F471C">
        <w:tc>
          <w:tcPr>
            <w:tcW w:w="860" w:type="pct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40" w:type="pct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9"/>
              <w:gridCol w:w="59"/>
              <w:gridCol w:w="9"/>
              <w:gridCol w:w="63"/>
              <w:gridCol w:w="4966"/>
            </w:tblGrid>
            <w:tr w:rsidR="005F471C" w:rsidTr="005F471C">
              <w:trPr>
                <w:trHeight w:val="45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>
                  <w:pPr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Lunes 3 de octubre 2016</w:t>
                  </w:r>
                </w:p>
              </w:tc>
            </w:tr>
            <w:tr w:rsidR="005F471C" w:rsidTr="005F471C">
              <w:trPr>
                <w:trHeight w:val="170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Hora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Actividad</w:t>
                  </w:r>
                </w:p>
              </w:tc>
            </w:tr>
            <w:tr w:rsidR="005F471C" w:rsidTr="00C36077">
              <w:trPr>
                <w:trHeight w:val="233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lastRenderedPageBreak/>
                    <w:t>8:00 – 8:30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5F471C" w:rsidRDefault="00C36077" w:rsidP="00C36077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800000"/>
                    </w:rPr>
                    <w:t>Inauguración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8:30 – 9:30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  <w:i/>
                    </w:rPr>
                    <w:t>Racismo y Xenofobia: Evolución histórica del racismo. La discriminación. El odio, un nuevo concepto y su impacto en el Derecho Penal. Otras clases de intolerancia</w:t>
                  </w:r>
                  <w:r>
                    <w:rPr>
                      <w:rFonts w:ascii="Calibri" w:hAnsi="Calibri" w:cs="Arial"/>
                      <w:bCs/>
                    </w:rPr>
                    <w:t xml:space="preserve">. 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Calibri" w:hAnsi="Calibri" w:cs="Arial"/>
                      <w:b/>
                      <w:bCs/>
                    </w:rPr>
                    <w:t>Oberaxe</w:t>
                  </w:r>
                  <w:proofErr w:type="spellEnd"/>
                  <w:r>
                    <w:rPr>
                      <w:rFonts w:ascii="Calibri" w:hAnsi="Calibri" w:cs="Arial"/>
                      <w:b/>
                      <w:bCs/>
                    </w:rPr>
                    <w:t>)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9:30 – 10:00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Calibri" w:hAnsi="Calibri" w:cs="Arial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70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10:00– 10:30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Café</w:t>
                  </w:r>
                </w:p>
              </w:tc>
            </w:tr>
            <w:tr w:rsidR="005F471C" w:rsidTr="00C36077">
              <w:trPr>
                <w:trHeight w:val="1055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10:30 –11:30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Calibri" w:hAnsi="Calibri" w:cs="Arial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</w:rPr>
                    <w:t>Contextualización del racismo y la xenofobia en los países de América Latina. La legislación y su aplicación práctica. Especial atención a los afrodescendientes.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11:30 – 12: 00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12:00 – 13: 00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</w:rPr>
                    <w:t xml:space="preserve">Intervención de los participantes en el curso, presentando la situación legislativa y su aplicación práctica en relación a la prevención y lucha contra el racismo y la xenofobia en cada uno de los países representados en el curso. 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(Participantes en el curso).</w:t>
                  </w:r>
                </w:p>
              </w:tc>
            </w:tr>
            <w:tr w:rsidR="005F471C" w:rsidTr="005F471C">
              <w:trPr>
                <w:trHeight w:val="70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13:00 – 14:00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Almuerzo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14:00 – 15:00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after="0" w:line="240" w:lineRule="auto"/>
                    <w:jc w:val="both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</w:rPr>
                    <w:t xml:space="preserve">(continuación) Intervención de los participantes en el curso (uno por país representado), presentando la situación legislativa y su aplicación práctica en relación a la prevención y lucha contra el racismo y la xenofobia. 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(Participantes en el curso).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15:00-16:00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after="0" w:line="240" w:lineRule="auto"/>
                    <w:jc w:val="both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  <w:i/>
                    </w:rPr>
                    <w:t>Las secuelas de la discriminación y de los incidentes de odio en las víctimas.</w:t>
                  </w:r>
                  <w:r>
                    <w:rPr>
                      <w:rFonts w:ascii="Calibri" w:hAnsi="Calibri" w:cs="Tahoma"/>
                      <w:bCs/>
                    </w:rPr>
                    <w:t xml:space="preserve">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Concha Antón Rubio</w:t>
                  </w:r>
                  <w:r>
                    <w:rPr>
                      <w:rFonts w:ascii="Calibri" w:hAnsi="Calibri" w:cs="Tahoma"/>
                      <w:bCs/>
                    </w:rPr>
                    <w:t>. Profesora Titular del Departamento de Psicología Social y Antropología. Institución: Universidad de Salamanca.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16:00-16:30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16:30 – 17:00</w:t>
                  </w:r>
                </w:p>
              </w:tc>
              <w:tc>
                <w:tcPr>
                  <w:tcW w:w="3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after="0" w:line="240" w:lineRule="auto"/>
                    <w:rPr>
                      <w:rFonts w:ascii="Calibri" w:hAnsi="Calibri" w:cs="Arial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br w:type="page"/>
                    <w:t>Martes 4 de octubre 2016</w:t>
                  </w:r>
                </w:p>
              </w:tc>
            </w:tr>
            <w:tr w:rsidR="005F471C" w:rsidTr="005F471C">
              <w:trPr>
                <w:trHeight w:val="70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Hora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Actividad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ind w:left="-61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8:30-9:30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  <w:i/>
                    </w:rPr>
                    <w:t>La Justicia en la persecución del racismo, la xenofobia, el delito de odio y la intolerancia en general</w:t>
                  </w:r>
                  <w:r>
                    <w:rPr>
                      <w:rFonts w:ascii="Calibri" w:hAnsi="Calibri" w:cs="Tahoma"/>
                      <w:bCs/>
                    </w:rPr>
                    <w:t>. El papel de las agencias regionales especializadas. Tribunales internacionales y tribunales regionales internacionales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. (</w:t>
                  </w:r>
                  <w:proofErr w:type="spellStart"/>
                  <w:r>
                    <w:rPr>
                      <w:rFonts w:ascii="Calibri" w:hAnsi="Calibri" w:cs="Tahoma"/>
                      <w:b/>
                      <w:bCs/>
                    </w:rPr>
                    <w:t>Oberaxe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</w:rPr>
                    <w:t>)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ind w:left="-61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9:30-10:00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10:00-10:30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10:30-11:30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i/>
                    </w:rPr>
                    <w:t>La atención a la diversidad en la escuela</w:t>
                  </w:r>
                  <w:r>
                    <w:rPr>
                      <w:rFonts w:ascii="Calibri" w:hAnsi="Calibri" w:cs="Tahoma"/>
                    </w:rPr>
                    <w:t xml:space="preserve">.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Raúl García Medina. </w:t>
                  </w:r>
                  <w:r>
                    <w:rPr>
                      <w:rFonts w:ascii="Calibri" w:hAnsi="Calibri" w:cs="Tahoma"/>
                      <w:bCs/>
                    </w:rPr>
                    <w:t>Profesor de Didáctica y Organización Escolar. Universidad Complutense de Madrid.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11:30-12:00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12:00-12:30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  <w:i/>
                    </w:rPr>
                    <w:t>Estrategias para la prevención y la sensibilización frente al racismo, la xenofobia y la intolerancia en las aulas</w:t>
                  </w:r>
                  <w:r>
                    <w:rPr>
                      <w:rFonts w:ascii="Calibri" w:hAnsi="Calibri" w:cs="Tahoma"/>
                      <w:bCs/>
                    </w:rPr>
                    <w:t xml:space="preserve">.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Raúl García Medina</w:t>
                  </w:r>
                  <w:r>
                    <w:rPr>
                      <w:rFonts w:ascii="Calibri" w:hAnsi="Calibri" w:cs="Tahoma"/>
                      <w:bCs/>
                    </w:rPr>
                    <w:t xml:space="preserve">. Profesor de Didáctica y </w:t>
                  </w:r>
                  <w:r>
                    <w:rPr>
                      <w:rFonts w:ascii="Calibri" w:hAnsi="Calibri" w:cs="Tahoma"/>
                      <w:bCs/>
                    </w:rPr>
                    <w:lastRenderedPageBreak/>
                    <w:t>Organización Escolar. Universidad Complutense de Madrid.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lastRenderedPageBreak/>
                    <w:t>12:30-13:00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13:00-14:00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Almuerzo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14:00-15:30</w:t>
                  </w:r>
                </w:p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  <w:i/>
                    </w:rPr>
                    <w:t>El profesorado como agente clave en la prevención</w:t>
                  </w:r>
                  <w:r>
                    <w:rPr>
                      <w:rFonts w:ascii="Calibri" w:hAnsi="Calibri" w:cs="Tahoma"/>
                      <w:bCs/>
                    </w:rPr>
                    <w:t xml:space="preserve">.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Raúl García Medina</w:t>
                  </w:r>
                  <w:r>
                    <w:rPr>
                      <w:rFonts w:ascii="Calibri" w:hAnsi="Calibri" w:cs="Tahoma"/>
                      <w:bCs/>
                    </w:rPr>
                    <w:t>. Profesor de Didáctica y Organización Escolar. Universidad Complutense de Madrid.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15:30-16 30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i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Taller “</w:t>
                  </w:r>
                  <w:r>
                    <w:rPr>
                      <w:rFonts w:ascii="Calibri" w:hAnsi="Calibri" w:cs="Tahoma"/>
                      <w:bCs/>
                      <w:i/>
                    </w:rPr>
                    <w:t>Técnicas cooperativas y dinámicas afectivo-sociales para prevenir la intolerancia en las aulas”</w:t>
                  </w:r>
                  <w:r>
                    <w:rPr>
                      <w:rFonts w:ascii="Calibri" w:hAnsi="Calibri" w:cs="Tahoma"/>
                      <w:bCs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Raúl García Medina</w:t>
                  </w:r>
                  <w:r>
                    <w:rPr>
                      <w:rFonts w:ascii="Calibri" w:hAnsi="Calibri" w:cs="Tahoma"/>
                      <w:bCs/>
                    </w:rPr>
                    <w:t>. Profesor de Didáctica y Organización Escolar. Universidad Complutense de Madrid.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16:30 – 17:00</w:t>
                  </w:r>
                </w:p>
              </w:tc>
              <w:tc>
                <w:tcPr>
                  <w:tcW w:w="38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br w:type="page"/>
                    <w:t>Miércoles 5 de octubre 2016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Hora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Actividad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8:30-9:30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i/>
                    </w:rPr>
                    <w:t>La identificación de conductas discriminatorias en la escuela. Índices de polarización.</w:t>
                  </w:r>
                  <w:r>
                    <w:rPr>
                      <w:rFonts w:ascii="Calibri" w:hAnsi="Calibri" w:cs="Tahoma"/>
                    </w:rPr>
                    <w:t xml:space="preserve"> </w:t>
                  </w:r>
                  <w:r>
                    <w:rPr>
                      <w:rFonts w:ascii="Calibri" w:hAnsi="Calibri" w:cs="Tahoma"/>
                      <w:b/>
                    </w:rPr>
                    <w:t>Concha Antón Rubio</w:t>
                  </w:r>
                  <w:r>
                    <w:rPr>
                      <w:rFonts w:ascii="Calibri" w:hAnsi="Calibri" w:cs="Tahoma"/>
                    </w:rPr>
                    <w:t>. Profesora Titular del Departamento de Psicología Social y Antropología. Universidad de Salamanca.</w:t>
                  </w:r>
                  <w:r>
                    <w:rPr>
                      <w:rFonts w:ascii="Calibri" w:hAnsi="Calibri" w:cs="Tahoma"/>
                      <w:bCs/>
                    </w:rPr>
                    <w:t xml:space="preserve"> 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ind w:left="-61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9:30-10:00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highlight w:val="yellow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10:00-10:30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10:30-11:30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El tratamiento integral del cuidado y la mejora de la convivencia en los centros educativos</w:t>
                  </w:r>
                  <w:r>
                    <w:rPr>
                      <w:rFonts w:ascii="Calibri" w:hAnsi="Calibri" w:cs="Tahoma"/>
                      <w:bCs/>
                      <w:strike/>
                    </w:rPr>
                    <w:t xml:space="preserve">.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Rosa Garvín Fernández. </w:t>
                  </w:r>
                  <w:r>
                    <w:rPr>
                      <w:rFonts w:ascii="Calibri" w:hAnsi="Calibri" w:cs="Tahoma"/>
                      <w:bCs/>
                    </w:rPr>
                    <w:t>Ministerio de Educación, Cultura y Deporte.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11:30.12:00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12:00-13:00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 xml:space="preserve">Del modelo disciplinar al modelo dialógico de prevención y resolución de conflictos. </w:t>
                  </w:r>
                  <w:r>
                    <w:t xml:space="preserve">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Rosa Garvín Fernández.</w:t>
                  </w:r>
                  <w:r>
                    <w:rPr>
                      <w:rFonts w:ascii="Calibri" w:hAnsi="Calibri" w:cs="Tahoma"/>
                      <w:bCs/>
                    </w:rPr>
                    <w:t xml:space="preserve"> Ministerio de Educación, Cultura y Deporte.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13:00-14:00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Almuerzo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14:00 - 15:00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  <w:i/>
                    </w:rPr>
                    <w:t xml:space="preserve">El diálogo igualitario entre todos los actores escolares para la mejora de la convivencia.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Rosa Garvín Fernández</w:t>
                  </w:r>
                  <w:r>
                    <w:rPr>
                      <w:rFonts w:ascii="Calibri" w:hAnsi="Calibri" w:cs="Tahoma"/>
                      <w:bCs/>
                    </w:rPr>
                    <w:t>. Ministerio de Educación, Cultura y Deporte.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15:00 - 16:30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Taller: "</w:t>
                  </w:r>
                  <w:r>
                    <w:rPr>
                      <w:rFonts w:ascii="Calibri" w:hAnsi="Calibri" w:cs="Tahoma"/>
                      <w:i/>
                    </w:rPr>
                    <w:t>Técnicas de entrevista con las familias</w:t>
                  </w:r>
                  <w:r>
                    <w:rPr>
                      <w:rFonts w:ascii="Calibri" w:hAnsi="Calibri" w:cs="Tahoma"/>
                    </w:rPr>
                    <w:t xml:space="preserve">". </w:t>
                  </w:r>
                  <w:r>
                    <w:rPr>
                      <w:rFonts w:ascii="Calibri" w:hAnsi="Calibri" w:cs="Tahoma"/>
                      <w:b/>
                    </w:rPr>
                    <w:t>Concha Antón Rubio</w:t>
                  </w:r>
                  <w:r>
                    <w:rPr>
                      <w:rFonts w:ascii="Calibri" w:hAnsi="Calibri" w:cs="Tahoma"/>
                    </w:rPr>
                    <w:t>. Profesora Titular del Departamento de Psicología Social y Antropología. Universidad de Salamanca.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16:30 – 17:00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169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br w:type="page"/>
                    <w:t>Jueves 6 de octubre 2016</w:t>
                  </w:r>
                </w:p>
              </w:tc>
            </w:tr>
            <w:tr w:rsidR="005F471C" w:rsidTr="005F471C">
              <w:trPr>
                <w:trHeight w:val="70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Hora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Actividad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8:30-9:30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  <w:i/>
                    </w:rPr>
                    <w:t xml:space="preserve">La comunidad educativa en su conjunto como agente de la prevención. Familia. </w:t>
                  </w:r>
                  <w:proofErr w:type="spellStart"/>
                  <w:r>
                    <w:rPr>
                      <w:rFonts w:ascii="Calibri" w:hAnsi="Calibri" w:cs="Tahoma"/>
                      <w:bCs/>
                      <w:i/>
                    </w:rPr>
                    <w:t>ONGs</w:t>
                  </w:r>
                  <w:proofErr w:type="spellEnd"/>
                  <w:r>
                    <w:rPr>
                      <w:rFonts w:ascii="Calibri" w:hAnsi="Calibri" w:cs="Tahoma"/>
                      <w:bCs/>
                      <w:i/>
                    </w:rPr>
                    <w:t xml:space="preserve"> y sociedad civil</w:t>
                  </w:r>
                  <w:r>
                    <w:rPr>
                      <w:rFonts w:ascii="Calibri" w:hAnsi="Calibri" w:cs="Tahoma"/>
                      <w:bCs/>
                    </w:rPr>
                    <w:t xml:space="preserve">.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Rosa Garvín Fernandez. </w:t>
                  </w:r>
                  <w:r>
                    <w:rPr>
                      <w:rFonts w:ascii="Calibri" w:hAnsi="Calibri" w:cs="Tahoma"/>
                      <w:bCs/>
                    </w:rPr>
                    <w:t xml:space="preserve">Ministerio de Educación, Cultura y </w:t>
                  </w:r>
                  <w:r>
                    <w:rPr>
                      <w:rFonts w:ascii="Calibri" w:hAnsi="Calibri" w:cs="Tahoma"/>
                      <w:bCs/>
                    </w:rPr>
                    <w:lastRenderedPageBreak/>
                    <w:t xml:space="preserve">Deporte. 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ind w:left="-61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lastRenderedPageBreak/>
                    <w:t>9:30-10:00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highlight w:val="yellow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10:00-10:30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10:30-11:30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 xml:space="preserve"> Actuaciones ante incidentes de discriminación y odio con las víctimas.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Concha Antón Rubio</w:t>
                  </w:r>
                  <w:r>
                    <w:rPr>
                      <w:rFonts w:ascii="Calibri" w:hAnsi="Calibri" w:cs="Tahoma"/>
                      <w:bCs/>
                    </w:rPr>
                    <w:t>. Profesora Titular del Departamento de Psicología Social y Antropología. Universidad de Salamanca.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10:30-11:30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12:00-13:00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>Monitorización de los incidentes de odio y discriminatorios. Protocolos de actuación.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b/>
                      <w:bCs/>
                    </w:rPr>
                    <w:t>Oberaxe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</w:rPr>
                    <w:t xml:space="preserve">. 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13:00-14:00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Almuerzo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14:00 - 15:00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Cs/>
                    </w:rPr>
                    <w:t xml:space="preserve">Actuaciones ante incidentes de discriminación y odio con los agresores, las familias y el alumnado en general. </w:t>
                  </w:r>
                  <w:r>
                    <w:rPr>
                      <w:rFonts w:ascii="Calibri" w:hAnsi="Calibri"/>
                      <w:b/>
                    </w:rPr>
                    <w:t>Concha Antón Rubio.</w:t>
                  </w:r>
                  <w:r>
                    <w:t xml:space="preserve"> </w:t>
                  </w:r>
                  <w:r>
                    <w:rPr>
                      <w:rFonts w:ascii="Calibri" w:hAnsi="Calibri" w:cs="Tahoma"/>
                      <w:bCs/>
                    </w:rPr>
                    <w:t>Profesora Titular del Departamento de Psicología Social y Antropología. Universidad de Salamanca.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15:00 - 16:30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strike/>
                      <w:color w:val="FF0000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Taller: Visionado de un vídeo de un centro educativo .y sesión práctica de Tertulia Literaria Dialógica como un ejemplo de Actuación Educativa de Éxito</w:t>
                  </w:r>
                  <w:r>
                    <w:rPr>
                      <w:rFonts w:ascii="Calibri" w:hAnsi="Calibri" w:cs="Arial"/>
                      <w:b/>
                      <w:shd w:val="clear" w:color="auto" w:fill="FFFFFF"/>
                    </w:rPr>
                    <w:t>. Rosa Garvín Fernandez.</w:t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t xml:space="preserve"> Ministerio de Educación, Cultura y Deporte.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</w:rPr>
                    <w:t>16:30 – 17:00</w:t>
                  </w:r>
                </w:p>
              </w:tc>
              <w:tc>
                <w:tcPr>
                  <w:tcW w:w="3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Tahoma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br w:type="page"/>
                  </w:r>
                  <w:r>
                    <w:rPr>
                      <w:rFonts w:ascii="Calibri" w:hAnsi="Calibri" w:cs="Tahoma"/>
                      <w:b/>
                    </w:rPr>
                    <w:br w:type="page"/>
                    <w:t>Viernes 7 de octubre 2016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Arial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Hora</w:t>
                  </w:r>
                </w:p>
              </w:tc>
              <w:tc>
                <w:tcPr>
                  <w:tcW w:w="389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Tahoma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Tahoma"/>
                      <w:b/>
                    </w:rPr>
                    <w:t>Actividad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8:30-9:30</w:t>
                  </w:r>
                </w:p>
              </w:tc>
              <w:tc>
                <w:tcPr>
                  <w:tcW w:w="389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471C" w:rsidRDefault="005F471C" w:rsidP="00C36077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</w:rPr>
                    <w:t xml:space="preserve">Conclusiones del curso 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9:30-10:00</w:t>
                  </w:r>
                </w:p>
              </w:tc>
              <w:tc>
                <w:tcPr>
                  <w:tcW w:w="389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bCs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Cs/>
                    </w:rPr>
                    <w:t>Coloquio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10:00-10:30</w:t>
                  </w:r>
                </w:p>
              </w:tc>
              <w:tc>
                <w:tcPr>
                  <w:tcW w:w="389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b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Café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10:30-11:30</w:t>
                  </w:r>
                </w:p>
              </w:tc>
              <w:tc>
                <w:tcPr>
                  <w:tcW w:w="389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Evaluación por parte del CFCE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11:00-1</w:t>
                  </w:r>
                  <w:r w:rsidR="00C36077">
                    <w:rPr>
                      <w:rFonts w:ascii="Calibri" w:hAnsi="Calibri" w:cs="Arial"/>
                    </w:rPr>
                    <w:t>2:0</w:t>
                  </w:r>
                </w:p>
              </w:tc>
              <w:tc>
                <w:tcPr>
                  <w:tcW w:w="389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C36077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i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800000"/>
                    </w:rPr>
                    <w:t>Clausura</w:t>
                  </w:r>
                </w:p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b/>
                      <w:bCs/>
                      <w:i/>
                      <w:color w:val="800000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i/>
                    </w:rPr>
                    <w:t>.</w:t>
                  </w:r>
                </w:p>
              </w:tc>
            </w:tr>
            <w:tr w:rsidR="005F471C" w:rsidTr="005F471C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</w:rPr>
                    <w:t>12:00-13:00</w:t>
                  </w:r>
                </w:p>
              </w:tc>
              <w:tc>
                <w:tcPr>
                  <w:tcW w:w="389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5F471C" w:rsidRDefault="005F471C" w:rsidP="00C3607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Calibri" w:hAnsi="Calibri" w:cs="Arial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</w:rPr>
                    <w:t>Almuerzo</w:t>
                  </w:r>
                </w:p>
              </w:tc>
            </w:tr>
          </w:tbl>
          <w:p w:rsidR="002D5ED8" w:rsidRDefault="002D5ED8" w:rsidP="005F471C"/>
        </w:tc>
      </w:tr>
      <w:tr w:rsidR="00770ECC" w:rsidTr="00C36077">
        <w:trPr>
          <w:trHeight w:val="199"/>
        </w:trPr>
        <w:tc>
          <w:tcPr>
            <w:tcW w:w="860" w:type="pct"/>
          </w:tcPr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40" w:type="pct"/>
          </w:tcPr>
          <w:p w:rsidR="00C36077" w:rsidRPr="001B2865" w:rsidRDefault="00C36077" w:rsidP="00C36077">
            <w:pPr>
              <w:spacing w:line="240" w:lineRule="atLeast"/>
              <w:contextualSpacing/>
              <w:rPr>
                <w:rFonts w:ascii="Arial" w:hAnsi="Arial" w:cs="Arial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36 </w:t>
            </w:r>
            <w:r w:rsidR="005E3C0A" w:rsidRPr="00F03E27">
              <w:rPr>
                <w:rFonts w:cs="Arial"/>
                <w:b/>
                <w:sz w:val="24"/>
                <w:szCs w:val="24"/>
              </w:rPr>
              <w:t>horas</w:t>
            </w:r>
          </w:p>
        </w:tc>
      </w:tr>
      <w:tr w:rsidR="00770ECC" w:rsidTr="005F471C">
        <w:tc>
          <w:tcPr>
            <w:tcW w:w="860" w:type="pct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40" w:type="pct"/>
          </w:tcPr>
          <w:p w:rsidR="00770ECC" w:rsidRPr="00EC7BAB" w:rsidRDefault="009F5EB6" w:rsidP="005F471C">
            <w:r w:rsidRPr="00890259">
              <w:rPr>
                <w:sz w:val="24"/>
                <w:szCs w:val="24"/>
              </w:rPr>
              <w:t xml:space="preserve">El Centro de Formación asume el alojamiento y manutención de </w:t>
            </w:r>
            <w:r w:rsidR="00890259">
              <w:rPr>
                <w:sz w:val="24"/>
                <w:szCs w:val="24"/>
              </w:rPr>
              <w:t>2</w:t>
            </w:r>
            <w:r w:rsidR="005F471C">
              <w:rPr>
                <w:sz w:val="24"/>
                <w:szCs w:val="24"/>
              </w:rPr>
              <w:t>5</w:t>
            </w:r>
            <w:r w:rsidRPr="00890259">
              <w:rPr>
                <w:sz w:val="24"/>
                <w:szCs w:val="24"/>
              </w:rPr>
              <w:t xml:space="preserve"> participantes </w:t>
            </w:r>
            <w:r w:rsidR="005E3C0A" w:rsidRPr="00890259">
              <w:rPr>
                <w:sz w:val="24"/>
                <w:szCs w:val="24"/>
              </w:rPr>
              <w:t xml:space="preserve">de </w:t>
            </w:r>
            <w:r w:rsidR="00C36077" w:rsidRPr="00890259">
              <w:rPr>
                <w:sz w:val="24"/>
                <w:szCs w:val="24"/>
              </w:rPr>
              <w:t>Latinoamérica</w:t>
            </w:r>
            <w:r w:rsidR="005E3C0A" w:rsidRPr="00890259">
              <w:rPr>
                <w:sz w:val="24"/>
                <w:szCs w:val="24"/>
              </w:rPr>
              <w:t xml:space="preserve"> y Caribe</w:t>
            </w:r>
            <w:r w:rsidRPr="00890259">
              <w:rPr>
                <w:sz w:val="24"/>
                <w:szCs w:val="24"/>
              </w:rPr>
              <w:t>. El boleto de avión será financiado por los participantes o su institución</w:t>
            </w:r>
            <w:r w:rsidRPr="009F5EB6">
              <w:t>.</w:t>
            </w:r>
          </w:p>
        </w:tc>
      </w:tr>
      <w:tr w:rsidR="00770ECC" w:rsidTr="005F471C">
        <w:tc>
          <w:tcPr>
            <w:tcW w:w="860" w:type="pct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4140" w:type="pct"/>
          </w:tcPr>
          <w:p w:rsidR="00C36077" w:rsidRPr="00C36077" w:rsidRDefault="00C36077" w:rsidP="00361E96">
            <w:pPr>
              <w:rPr>
                <w:b/>
                <w:sz w:val="24"/>
              </w:rPr>
            </w:pPr>
          </w:p>
          <w:p w:rsidR="007500B2" w:rsidRPr="00C36077" w:rsidRDefault="00C36077" w:rsidP="00361E96">
            <w:pPr>
              <w:rPr>
                <w:rFonts w:ascii="Arial" w:hAnsi="Arial" w:cs="Arial"/>
                <w:b/>
                <w:sz w:val="24"/>
              </w:rPr>
            </w:pPr>
            <w:r w:rsidRPr="00C36077">
              <w:rPr>
                <w:b/>
                <w:sz w:val="24"/>
              </w:rPr>
              <w:t>29 de agosto de 2016</w:t>
            </w:r>
          </w:p>
        </w:tc>
      </w:tr>
      <w:tr w:rsidR="00502792" w:rsidTr="005F471C">
        <w:tc>
          <w:tcPr>
            <w:tcW w:w="860" w:type="pct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lastRenderedPageBreak/>
              <w:t>-ON LINE-</w:t>
            </w:r>
          </w:p>
        </w:tc>
        <w:tc>
          <w:tcPr>
            <w:tcW w:w="4140" w:type="pct"/>
          </w:tcPr>
          <w:p w:rsidR="00C36077" w:rsidRDefault="00C36077" w:rsidP="00C3607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Las solicitudes deben cumplimentarse </w:t>
            </w:r>
            <w:proofErr w:type="spellStart"/>
            <w:r>
              <w:t>on</w:t>
            </w:r>
            <w:proofErr w:type="spellEnd"/>
            <w:r>
              <w:t xml:space="preserve"> line a través de la página Web: www.aecidcf.org.co y en la página principal en el campo Convocatorias abiertas acceder a la información sobre el curso, en la parte inferior de la pantalla aparece la palabra INSCRIBIRSE, al hacer clic en ella le re-direccionará al formulario </w:t>
            </w:r>
            <w:r>
              <w:lastRenderedPageBreak/>
              <w:t>de inscripción en línea que debe diligenciar completo.</w:t>
            </w:r>
          </w:p>
          <w:p w:rsidR="00BF1279" w:rsidRDefault="00502792" w:rsidP="00C36077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502792">
              <w:rPr>
                <w:b/>
              </w:rPr>
              <w:t>aval firmado y sellado de la Institución proponente</w:t>
            </w:r>
            <w:r>
              <w:t xml:space="preserve">, reflejando la importancia que para esa Institución tiene la acción formativa a: </w:t>
            </w:r>
            <w:r w:rsidR="007500B2">
              <w:t xml:space="preserve"> </w:t>
            </w:r>
            <w:hyperlink r:id="rId8" w:history="1">
              <w:r w:rsidR="00BF1279" w:rsidRPr="002B7928">
                <w:rPr>
                  <w:rStyle w:val="Hipervnculo"/>
                </w:rPr>
                <w:t>oberaxe@meyss.es</w:t>
              </w:r>
            </w:hyperlink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5E5"/>
    <w:multiLevelType w:val="hybridMultilevel"/>
    <w:tmpl w:val="AA4478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E735A"/>
    <w:multiLevelType w:val="hybridMultilevel"/>
    <w:tmpl w:val="F82091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73CE9"/>
    <w:multiLevelType w:val="multilevel"/>
    <w:tmpl w:val="D59A2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 MT" w:eastAsia="Arial" w:hAnsi="Gill Sans MT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530855"/>
    <w:multiLevelType w:val="multilevel"/>
    <w:tmpl w:val="A1722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 MT" w:eastAsia="Arial" w:hAnsi="Gill Sans MT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23840F5"/>
    <w:multiLevelType w:val="hybridMultilevel"/>
    <w:tmpl w:val="59C8D2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0D1DDC"/>
    <w:multiLevelType w:val="hybridMultilevel"/>
    <w:tmpl w:val="807A25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A102A"/>
    <w:rsid w:val="000C174E"/>
    <w:rsid w:val="001B2865"/>
    <w:rsid w:val="002D5ED8"/>
    <w:rsid w:val="002E6B05"/>
    <w:rsid w:val="00302003"/>
    <w:rsid w:val="00317446"/>
    <w:rsid w:val="00324355"/>
    <w:rsid w:val="00361E96"/>
    <w:rsid w:val="00436250"/>
    <w:rsid w:val="004F333B"/>
    <w:rsid w:val="00502792"/>
    <w:rsid w:val="00563499"/>
    <w:rsid w:val="005E3C0A"/>
    <w:rsid w:val="005F471C"/>
    <w:rsid w:val="007500B2"/>
    <w:rsid w:val="00770ECC"/>
    <w:rsid w:val="0077208A"/>
    <w:rsid w:val="008041F8"/>
    <w:rsid w:val="00840E2E"/>
    <w:rsid w:val="00870ED8"/>
    <w:rsid w:val="00890259"/>
    <w:rsid w:val="0091624E"/>
    <w:rsid w:val="00970D66"/>
    <w:rsid w:val="009B4A04"/>
    <w:rsid w:val="009E2999"/>
    <w:rsid w:val="009F5EB6"/>
    <w:rsid w:val="00A12802"/>
    <w:rsid w:val="00A478DD"/>
    <w:rsid w:val="00B27CBD"/>
    <w:rsid w:val="00BF1279"/>
    <w:rsid w:val="00C36077"/>
    <w:rsid w:val="00C77A4B"/>
    <w:rsid w:val="00C95048"/>
    <w:rsid w:val="00CD1447"/>
    <w:rsid w:val="00CD2EB8"/>
    <w:rsid w:val="00D203D7"/>
    <w:rsid w:val="00E74CFC"/>
    <w:rsid w:val="00EC7BAB"/>
    <w:rsid w:val="00F03E27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customStyle="1" w:styleId="Listavistosa-nfasis11">
    <w:name w:val="Lista vistosa - Énfasis 11"/>
    <w:rsid w:val="0031744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720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A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customStyle="1" w:styleId="Listavistosa-nfasis11">
    <w:name w:val="Lista vistosa - Énfasis 11"/>
    <w:rsid w:val="0031744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720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raxe@meyss.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1176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4</cp:revision>
  <dcterms:created xsi:type="dcterms:W3CDTF">2016-08-03T18:24:00Z</dcterms:created>
  <dcterms:modified xsi:type="dcterms:W3CDTF">2016-08-03T19:18:00Z</dcterms:modified>
</cp:coreProperties>
</file>