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E19" w:rsidRPr="00696E19" w:rsidRDefault="00696E19" w:rsidP="00696E19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7E565D0" wp14:editId="167FB14F">
            <wp:simplePos x="0" y="0"/>
            <wp:positionH relativeFrom="column">
              <wp:posOffset>3263265</wp:posOffset>
            </wp:positionH>
            <wp:positionV relativeFrom="paragraph">
              <wp:posOffset>-245110</wp:posOffset>
            </wp:positionV>
            <wp:extent cx="2895600" cy="581025"/>
            <wp:effectExtent l="0" t="0" r="0" b="9525"/>
            <wp:wrapNone/>
            <wp:docPr id="4" name="Imagen 4" descr="http://www.icp.csic.es/eqsgroup/images/Logo/Logo%20CS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cp.csic.es/eqsgroup/images/Logo/Logo%20CSI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BC54F28" wp14:editId="6B7A8FA4">
            <wp:simplePos x="0" y="0"/>
            <wp:positionH relativeFrom="column">
              <wp:posOffset>-613410</wp:posOffset>
            </wp:positionH>
            <wp:positionV relativeFrom="paragraph">
              <wp:posOffset>-245110</wp:posOffset>
            </wp:positionV>
            <wp:extent cx="3657600" cy="581025"/>
            <wp:effectExtent l="0" t="0" r="0" b="9525"/>
            <wp:wrapNone/>
            <wp:docPr id="1" name="Imagen 1" descr="U:\Gconocimiento\7. FORMATOS\CONVOCATORIA  IBEROAMERICA\ABIERTA Y MIXTA\3. LOGO COOPERACION ESPAÑOLA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Gconocimiento\7. FORMATOS\CONVOCATORIA  IBEROAMERICA\ABIERTA Y MIXTA\3. LOGO COOPERACION ESPAÑOLA 20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E19" w:rsidRDefault="00696E19" w:rsidP="00770ECC">
      <w:pPr>
        <w:jc w:val="center"/>
        <w:rPr>
          <w:b/>
          <w:sz w:val="28"/>
          <w:szCs w:val="28"/>
        </w:rPr>
      </w:pPr>
    </w:p>
    <w:p w:rsidR="00770ECC" w:rsidRPr="00770ECC" w:rsidRDefault="00770ECC" w:rsidP="00770ECC">
      <w:pPr>
        <w:jc w:val="center"/>
        <w:rPr>
          <w:b/>
          <w:sz w:val="28"/>
          <w:szCs w:val="28"/>
        </w:rPr>
      </w:pPr>
      <w:r w:rsidRPr="00770ECC">
        <w:rPr>
          <w:b/>
          <w:sz w:val="28"/>
          <w:szCs w:val="28"/>
        </w:rPr>
        <w:t xml:space="preserve">CONVOCATORIA PARA ACTIVIDADES FORMATIVAS </w:t>
      </w:r>
      <w:r w:rsidRPr="00770ECC">
        <w:rPr>
          <w:b/>
          <w:sz w:val="28"/>
          <w:szCs w:val="28"/>
        </w:rPr>
        <w:br/>
        <w:t>DE LOS CENTROS DE FORMACIÓN DE LA COOPERACIÓN ESPAÑOLA</w:t>
      </w:r>
    </w:p>
    <w:tbl>
      <w:tblPr>
        <w:tblStyle w:val="Tablaconcuadrcula"/>
        <w:tblW w:w="9356" w:type="dxa"/>
        <w:tblInd w:w="-459" w:type="dxa"/>
        <w:tblLook w:val="04A0" w:firstRow="1" w:lastRow="0" w:firstColumn="1" w:lastColumn="0" w:noHBand="0" w:noVBand="1"/>
      </w:tblPr>
      <w:tblGrid>
        <w:gridCol w:w="2093"/>
        <w:gridCol w:w="7263"/>
      </w:tblGrid>
      <w:tr w:rsidR="00770ECC" w:rsidTr="004A0895">
        <w:tc>
          <w:tcPr>
            <w:tcW w:w="2093" w:type="dxa"/>
          </w:tcPr>
          <w:p w:rsidR="00770ECC" w:rsidRP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NOMBRE DE LA ACTIVIDAD</w:t>
            </w:r>
          </w:p>
        </w:tc>
        <w:tc>
          <w:tcPr>
            <w:tcW w:w="7263" w:type="dxa"/>
          </w:tcPr>
          <w:p w:rsidR="00D5695B" w:rsidRDefault="00D5695B" w:rsidP="00C009E3">
            <w:pPr>
              <w:rPr>
                <w:rFonts w:ascii="Arial" w:hAnsi="Arial" w:cs="Arial"/>
              </w:rPr>
            </w:pPr>
          </w:p>
          <w:p w:rsidR="00770ECC" w:rsidRPr="004A0895" w:rsidRDefault="00AD18B0" w:rsidP="004A08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SEMINARIO </w:t>
            </w:r>
            <w:r w:rsidR="004A0895" w:rsidRPr="004A0895">
              <w:rPr>
                <w:rFonts w:ascii="Arial" w:hAnsi="Arial" w:cs="Arial"/>
                <w:b/>
              </w:rPr>
              <w:t>ESTABLECIMIENTO DE UNA RED DE INTERCAMBIO DE CONOCIMIENTO EN LAS ÁREAS DE MEDICINA REGENERATIVA, TERAPIA GÉNICA Y CELULAR, Y SU APLICACIÓN CLÍNICA</w:t>
            </w:r>
          </w:p>
        </w:tc>
      </w:tr>
      <w:tr w:rsidR="00770ECC" w:rsidTr="004A0895">
        <w:tc>
          <w:tcPr>
            <w:tcW w:w="2093" w:type="dxa"/>
          </w:tcPr>
          <w:p w:rsidR="00770ECC" w:rsidRP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FECHA DE INICIO Y FINALIZACIÓN</w:t>
            </w:r>
          </w:p>
        </w:tc>
        <w:tc>
          <w:tcPr>
            <w:tcW w:w="7263" w:type="dxa"/>
          </w:tcPr>
          <w:p w:rsidR="00D5695B" w:rsidRDefault="00D5695B" w:rsidP="00C009E3">
            <w:pPr>
              <w:rPr>
                <w:rFonts w:ascii="Arial" w:hAnsi="Arial" w:cs="Arial"/>
              </w:rPr>
            </w:pPr>
          </w:p>
          <w:p w:rsidR="00770ECC" w:rsidRPr="0091624E" w:rsidRDefault="00C009E3" w:rsidP="00C009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Del </w:t>
            </w:r>
            <w:r w:rsidRPr="00C009E3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 xml:space="preserve"> al </w:t>
            </w:r>
            <w:r w:rsidRPr="00C009E3">
              <w:rPr>
                <w:rFonts w:ascii="Arial" w:hAnsi="Arial" w:cs="Arial"/>
              </w:rPr>
              <w:t>24 Noviembre 2016</w:t>
            </w:r>
          </w:p>
        </w:tc>
      </w:tr>
      <w:tr w:rsidR="00770ECC" w:rsidTr="004A0895">
        <w:tc>
          <w:tcPr>
            <w:tcW w:w="2093" w:type="dxa"/>
          </w:tcPr>
          <w:p w:rsidR="00770ECC" w:rsidRP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CENTRO DE FORMACIÓN</w:t>
            </w:r>
          </w:p>
        </w:tc>
        <w:tc>
          <w:tcPr>
            <w:tcW w:w="7263" w:type="dxa"/>
          </w:tcPr>
          <w:p w:rsidR="00D5695B" w:rsidRDefault="00D5695B" w:rsidP="00361E96">
            <w:pPr>
              <w:rPr>
                <w:rFonts w:ascii="Arial" w:hAnsi="Arial" w:cs="Arial"/>
              </w:rPr>
            </w:pPr>
          </w:p>
          <w:p w:rsidR="00770ECC" w:rsidRPr="0091624E" w:rsidRDefault="00C009E3" w:rsidP="00361E96">
            <w:pPr>
              <w:rPr>
                <w:rFonts w:ascii="Arial" w:hAnsi="Arial" w:cs="Arial"/>
              </w:rPr>
            </w:pPr>
            <w:r w:rsidRPr="00C009E3">
              <w:rPr>
                <w:rFonts w:ascii="Arial" w:hAnsi="Arial" w:cs="Arial"/>
              </w:rPr>
              <w:t>Cartagena de Indias (Colombia)</w:t>
            </w:r>
          </w:p>
        </w:tc>
      </w:tr>
      <w:tr w:rsidR="00770ECC" w:rsidTr="004A0895">
        <w:tc>
          <w:tcPr>
            <w:tcW w:w="2093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Pr="00770ECC" w:rsidRDefault="00770ECC" w:rsidP="002D5ED8">
            <w:pPr>
              <w:jc w:val="center"/>
              <w:rPr>
                <w:b/>
              </w:rPr>
            </w:pPr>
            <w:r w:rsidRPr="00770ECC">
              <w:rPr>
                <w:b/>
              </w:rPr>
              <w:t>OBJETIVOS</w:t>
            </w:r>
          </w:p>
        </w:tc>
        <w:tc>
          <w:tcPr>
            <w:tcW w:w="7263" w:type="dxa"/>
          </w:tcPr>
          <w:p w:rsidR="00D5695B" w:rsidRDefault="00D5695B" w:rsidP="00C009E3">
            <w:pPr>
              <w:jc w:val="both"/>
              <w:rPr>
                <w:rFonts w:ascii="Arial" w:hAnsi="Arial" w:cs="Arial"/>
              </w:rPr>
            </w:pPr>
          </w:p>
          <w:p w:rsidR="002D5ED8" w:rsidRDefault="00C009E3" w:rsidP="00C009E3">
            <w:pPr>
              <w:jc w:val="both"/>
              <w:rPr>
                <w:rFonts w:ascii="Arial" w:hAnsi="Arial" w:cs="Arial"/>
              </w:rPr>
            </w:pPr>
            <w:r w:rsidRPr="00C009E3">
              <w:rPr>
                <w:rFonts w:ascii="Arial" w:hAnsi="Arial" w:cs="Arial"/>
              </w:rPr>
              <w:t>El objetivo principal del proyecto es establecer una red cooperativa en</w:t>
            </w:r>
            <w:r>
              <w:rPr>
                <w:rFonts w:ascii="Arial" w:hAnsi="Arial" w:cs="Arial"/>
              </w:rPr>
              <w:t xml:space="preserve"> </w:t>
            </w:r>
            <w:r w:rsidRPr="00C009E3">
              <w:rPr>
                <w:rFonts w:ascii="Arial" w:hAnsi="Arial" w:cs="Arial"/>
              </w:rPr>
              <w:t>Iberoamérica para el intercambio de conocimientos sobre las nuevas tecnologías</w:t>
            </w:r>
            <w:r>
              <w:rPr>
                <w:rFonts w:ascii="Arial" w:hAnsi="Arial" w:cs="Arial"/>
              </w:rPr>
              <w:t xml:space="preserve"> </w:t>
            </w:r>
            <w:r w:rsidRPr="00C009E3">
              <w:rPr>
                <w:rFonts w:ascii="Arial" w:hAnsi="Arial" w:cs="Arial"/>
              </w:rPr>
              <w:t xml:space="preserve">biomédicas. El área </w:t>
            </w:r>
            <w:proofErr w:type="spellStart"/>
            <w:r w:rsidRPr="00C009E3">
              <w:rPr>
                <w:rFonts w:ascii="Arial" w:hAnsi="Arial" w:cs="Arial"/>
              </w:rPr>
              <w:t>biosanitaria</w:t>
            </w:r>
            <w:proofErr w:type="spellEnd"/>
            <w:r w:rsidRPr="00C009E3">
              <w:rPr>
                <w:rFonts w:ascii="Arial" w:hAnsi="Arial" w:cs="Arial"/>
              </w:rPr>
              <w:t xml:space="preserve"> es de importancia capital en el desarrollo de las</w:t>
            </w:r>
            <w:r>
              <w:rPr>
                <w:rFonts w:ascii="Arial" w:hAnsi="Arial" w:cs="Arial"/>
              </w:rPr>
              <w:t xml:space="preserve"> </w:t>
            </w:r>
            <w:r w:rsidRPr="00C009E3">
              <w:rPr>
                <w:rFonts w:ascii="Arial" w:hAnsi="Arial" w:cs="Arial"/>
              </w:rPr>
              <w:t>sociedades modernas. Cualquier actividad dedicada a su fomento y mejora tiene</w:t>
            </w:r>
            <w:r>
              <w:rPr>
                <w:rFonts w:ascii="Arial" w:hAnsi="Arial" w:cs="Arial"/>
              </w:rPr>
              <w:t xml:space="preserve"> </w:t>
            </w:r>
            <w:r w:rsidRPr="00C009E3">
              <w:rPr>
                <w:rFonts w:ascii="Arial" w:hAnsi="Arial" w:cs="Arial"/>
              </w:rPr>
              <w:t>una incidencia inmediata en la calidad de vida de las poblaciones.</w:t>
            </w:r>
          </w:p>
          <w:p w:rsidR="00D5695B" w:rsidRPr="0091624E" w:rsidRDefault="00D5695B" w:rsidP="00C009E3">
            <w:pPr>
              <w:jc w:val="both"/>
              <w:rPr>
                <w:rFonts w:ascii="Arial" w:hAnsi="Arial" w:cs="Arial"/>
              </w:rPr>
            </w:pPr>
          </w:p>
        </w:tc>
      </w:tr>
      <w:tr w:rsidR="00770ECC" w:rsidTr="004A0895">
        <w:trPr>
          <w:trHeight w:val="940"/>
        </w:trPr>
        <w:tc>
          <w:tcPr>
            <w:tcW w:w="2093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P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INSTITUCIÓN/ES ORGANIZADOR</w:t>
            </w:r>
            <w:r>
              <w:rPr>
                <w:b/>
              </w:rPr>
              <w:t>A</w:t>
            </w:r>
            <w:r w:rsidRPr="00770ECC">
              <w:rPr>
                <w:b/>
              </w:rPr>
              <w:t>/S</w:t>
            </w:r>
          </w:p>
        </w:tc>
        <w:tc>
          <w:tcPr>
            <w:tcW w:w="7263" w:type="dxa"/>
          </w:tcPr>
          <w:p w:rsidR="00770ECC" w:rsidRPr="0091624E" w:rsidRDefault="00770ECC" w:rsidP="00361E96">
            <w:pPr>
              <w:rPr>
                <w:rFonts w:ascii="Arial" w:hAnsi="Arial" w:cs="Arial"/>
              </w:rPr>
            </w:pPr>
          </w:p>
          <w:p w:rsidR="0091624E" w:rsidRPr="00C009E3" w:rsidRDefault="00C009E3" w:rsidP="00C009E3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Cs/>
              </w:rPr>
            </w:pPr>
            <w:r w:rsidRPr="00C009E3">
              <w:rPr>
                <w:rFonts w:ascii="Arial" w:hAnsi="Arial" w:cs="Arial"/>
                <w:bCs/>
              </w:rPr>
              <w:t>Consejo Superior de Investigaciones Científicas (CSIC)</w:t>
            </w:r>
          </w:p>
          <w:p w:rsidR="00C009E3" w:rsidRPr="00C009E3" w:rsidRDefault="00C009E3" w:rsidP="00C009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C009E3" w:rsidRPr="00C009E3" w:rsidRDefault="00C009E3" w:rsidP="00C009E3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Cs/>
              </w:rPr>
            </w:pPr>
            <w:r w:rsidRPr="00C009E3">
              <w:rPr>
                <w:rFonts w:ascii="Arial" w:hAnsi="Arial" w:cs="Arial"/>
                <w:bCs/>
              </w:rPr>
              <w:t>Agencia Española de Coo</w:t>
            </w:r>
            <w:r w:rsidR="00696E19">
              <w:rPr>
                <w:rFonts w:ascii="Arial" w:hAnsi="Arial" w:cs="Arial"/>
                <w:bCs/>
              </w:rPr>
              <w:t>peración Internacional para el Desarrollo (AECID)</w:t>
            </w:r>
          </w:p>
          <w:p w:rsidR="002D5ED8" w:rsidRPr="0091624E" w:rsidRDefault="002D5ED8" w:rsidP="00361E96">
            <w:pPr>
              <w:rPr>
                <w:rFonts w:ascii="Arial" w:hAnsi="Arial" w:cs="Arial"/>
              </w:rPr>
            </w:pPr>
          </w:p>
          <w:p w:rsidR="002D5ED8" w:rsidRPr="0091624E" w:rsidRDefault="002D5ED8" w:rsidP="00361E96">
            <w:pPr>
              <w:rPr>
                <w:rFonts w:ascii="Arial" w:hAnsi="Arial" w:cs="Arial"/>
              </w:rPr>
            </w:pPr>
          </w:p>
          <w:p w:rsidR="002D5ED8" w:rsidRPr="0091624E" w:rsidRDefault="002D5ED8" w:rsidP="00361E96">
            <w:pPr>
              <w:rPr>
                <w:rFonts w:ascii="Arial" w:hAnsi="Arial" w:cs="Arial"/>
              </w:rPr>
            </w:pPr>
          </w:p>
        </w:tc>
      </w:tr>
      <w:tr w:rsidR="00770ECC" w:rsidTr="004A0895">
        <w:tc>
          <w:tcPr>
            <w:tcW w:w="2093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ÁMBITO GEOGRÁFICO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7263" w:type="dxa"/>
          </w:tcPr>
          <w:p w:rsidR="00770ECC" w:rsidRPr="000445CC" w:rsidRDefault="00770ECC" w:rsidP="00361E96">
            <w:pPr>
              <w:rPr>
                <w:rFonts w:ascii="Arial" w:hAnsi="Arial" w:cs="Arial"/>
              </w:rPr>
            </w:pPr>
          </w:p>
          <w:p w:rsidR="0091624E" w:rsidRPr="000445CC" w:rsidRDefault="00C009E3" w:rsidP="00361E96">
            <w:pPr>
              <w:rPr>
                <w:rFonts w:ascii="Arial" w:hAnsi="Arial" w:cs="Arial"/>
              </w:rPr>
            </w:pPr>
            <w:r w:rsidRPr="000445CC">
              <w:rPr>
                <w:rFonts w:ascii="Arial" w:hAnsi="Arial" w:cs="Arial"/>
              </w:rPr>
              <w:t>América Latina y Caribe</w:t>
            </w:r>
          </w:p>
        </w:tc>
      </w:tr>
      <w:tr w:rsidR="00770ECC" w:rsidTr="004A0895">
        <w:tc>
          <w:tcPr>
            <w:tcW w:w="2093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PERFIL DE PARTICIPANTES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7263" w:type="dxa"/>
          </w:tcPr>
          <w:p w:rsidR="00D5695B" w:rsidRDefault="00D5695B" w:rsidP="00C009E3">
            <w:pPr>
              <w:jc w:val="both"/>
              <w:rPr>
                <w:rFonts w:ascii="Arial" w:hAnsi="Arial" w:cs="Arial"/>
              </w:rPr>
            </w:pPr>
          </w:p>
          <w:p w:rsidR="00770ECC" w:rsidRDefault="00C009E3" w:rsidP="00C009E3">
            <w:pPr>
              <w:jc w:val="both"/>
              <w:rPr>
                <w:rFonts w:ascii="Arial" w:hAnsi="Arial" w:cs="Arial"/>
              </w:rPr>
            </w:pPr>
            <w:r w:rsidRPr="000445CC">
              <w:rPr>
                <w:rFonts w:ascii="Arial" w:hAnsi="Arial" w:cs="Arial"/>
              </w:rPr>
              <w:t xml:space="preserve">Esta acción está dirigida a personas integrantes de los sistemas sanitarios de salud, incluyendo personal clínico, investigadores y administrativos. Además, </w:t>
            </w:r>
            <w:r w:rsidR="00806A7D">
              <w:rPr>
                <w:rFonts w:ascii="Arial" w:hAnsi="Arial" w:cs="Arial"/>
              </w:rPr>
              <w:t>se espera</w:t>
            </w:r>
            <w:r w:rsidRPr="000445CC">
              <w:rPr>
                <w:rFonts w:ascii="Arial" w:hAnsi="Arial" w:cs="Arial"/>
              </w:rPr>
              <w:t xml:space="preserve"> la participación de personas al servicio de las Administraciones y gestores de agencias gubernamentales reguladoras. Por último, tienen también cabida representantes de las industrias clínicas y farmacéuticas interesados en los últimos avances en Medicina Regenerativa y Terapias Avanzadas.</w:t>
            </w:r>
          </w:p>
          <w:p w:rsidR="00D5695B" w:rsidRPr="000445CC" w:rsidRDefault="00D5695B" w:rsidP="00C009E3">
            <w:pPr>
              <w:jc w:val="both"/>
              <w:rPr>
                <w:rFonts w:ascii="Arial" w:hAnsi="Arial" w:cs="Arial"/>
              </w:rPr>
            </w:pPr>
          </w:p>
        </w:tc>
      </w:tr>
      <w:tr w:rsidR="00770ECC" w:rsidTr="004A0895">
        <w:tc>
          <w:tcPr>
            <w:tcW w:w="2093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CRITERIOS DE SELECCIÓN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7263" w:type="dxa"/>
          </w:tcPr>
          <w:p w:rsidR="00970D66" w:rsidRPr="00970D66" w:rsidRDefault="00970D66" w:rsidP="00970D66">
            <w:pPr>
              <w:rPr>
                <w:rFonts w:ascii="Arial" w:hAnsi="Arial" w:cs="Arial"/>
              </w:rPr>
            </w:pPr>
          </w:p>
          <w:p w:rsidR="00770ECC" w:rsidRPr="000445CC" w:rsidRDefault="00C009E3" w:rsidP="00C009E3">
            <w:pPr>
              <w:rPr>
                <w:rFonts w:ascii="Arial" w:hAnsi="Arial" w:cs="Arial"/>
              </w:rPr>
            </w:pPr>
            <w:r w:rsidRPr="000445CC">
              <w:rPr>
                <w:rFonts w:ascii="Arial" w:hAnsi="Arial" w:cs="Arial"/>
              </w:rPr>
              <w:t>Se evaluaran los cv de todos los solicitantes y se valorará tanto la formación académica, experiencia profesional y capacidad de aportar contenido a las sesiones. Se pondrá especial cuidado en aplicar criterios de igualdad de género.</w:t>
            </w:r>
          </w:p>
        </w:tc>
      </w:tr>
      <w:tr w:rsidR="00770ECC" w:rsidTr="004A0895">
        <w:tc>
          <w:tcPr>
            <w:tcW w:w="2093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PROGRAMA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7263" w:type="dxa"/>
          </w:tcPr>
          <w:p w:rsidR="00770ECC" w:rsidRPr="000445CC" w:rsidRDefault="00770ECC" w:rsidP="00361E96">
            <w:pPr>
              <w:rPr>
                <w:rFonts w:ascii="Arial" w:hAnsi="Arial" w:cs="Arial"/>
              </w:rPr>
            </w:pPr>
          </w:p>
          <w:p w:rsidR="004A0895" w:rsidRPr="008F70BD" w:rsidRDefault="004A0895" w:rsidP="004A08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8F70BD">
              <w:rPr>
                <w:rFonts w:ascii="Arial" w:hAnsi="Arial" w:cs="Arial"/>
                <w:b/>
              </w:rPr>
              <w:t>Día 21 de noviembre - Lunes</w:t>
            </w:r>
          </w:p>
          <w:p w:rsidR="004A0895" w:rsidRPr="008F70BD" w:rsidRDefault="004A0895" w:rsidP="004A08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8F70BD">
              <w:rPr>
                <w:rFonts w:ascii="Arial" w:hAnsi="Arial" w:cs="Arial"/>
                <w:b/>
              </w:rPr>
              <w:t>Sesión de mañana: Edición Genómica y Terapia Celular</w:t>
            </w:r>
          </w:p>
          <w:p w:rsidR="004A0895" w:rsidRPr="008F70BD" w:rsidRDefault="004A0895" w:rsidP="004A08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8F70BD">
              <w:rPr>
                <w:rFonts w:ascii="Arial" w:hAnsi="Arial" w:cs="Arial"/>
                <w:b/>
              </w:rPr>
              <w:t>Coordinador: Dr. Daniel Bachiller</w:t>
            </w:r>
          </w:p>
          <w:p w:rsidR="00696E19" w:rsidRDefault="00696E19" w:rsidP="004A08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A0895" w:rsidRPr="004A0895" w:rsidRDefault="004A0895" w:rsidP="004A08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0895">
              <w:rPr>
                <w:rFonts w:ascii="Arial" w:hAnsi="Arial" w:cs="Arial"/>
              </w:rPr>
              <w:lastRenderedPageBreak/>
              <w:t>09:00-09:30 Inauguración y presentación del curso</w:t>
            </w:r>
          </w:p>
          <w:p w:rsidR="004A0895" w:rsidRPr="004A0895" w:rsidRDefault="004A0895" w:rsidP="004A08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0895">
              <w:rPr>
                <w:rFonts w:ascii="Arial" w:hAnsi="Arial" w:cs="Arial"/>
              </w:rPr>
              <w:t>09:30-10:30</w:t>
            </w:r>
            <w:r w:rsidR="008F70BD">
              <w:rPr>
                <w:rFonts w:ascii="Arial" w:hAnsi="Arial" w:cs="Arial"/>
              </w:rPr>
              <w:t xml:space="preserve"> </w:t>
            </w:r>
            <w:r w:rsidRPr="004A0895">
              <w:rPr>
                <w:rFonts w:ascii="Arial" w:hAnsi="Arial" w:cs="Arial"/>
              </w:rPr>
              <w:t xml:space="preserve">Células madre y nuevas tecnologías biomédicas. (Dr. </w:t>
            </w:r>
            <w:r w:rsidR="008F70BD">
              <w:rPr>
                <w:rFonts w:ascii="Arial" w:hAnsi="Arial" w:cs="Arial"/>
              </w:rPr>
              <w:t xml:space="preserve">Daniel </w:t>
            </w:r>
            <w:r w:rsidRPr="004A0895">
              <w:rPr>
                <w:rFonts w:ascii="Arial" w:hAnsi="Arial" w:cs="Arial"/>
              </w:rPr>
              <w:t>Bachiller)</w:t>
            </w:r>
          </w:p>
          <w:p w:rsidR="004A0895" w:rsidRPr="004A0895" w:rsidRDefault="004A0895" w:rsidP="004A08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0895">
              <w:rPr>
                <w:rFonts w:ascii="Arial" w:hAnsi="Arial" w:cs="Arial"/>
              </w:rPr>
              <w:t>10:30-11:00 Café</w:t>
            </w:r>
          </w:p>
          <w:p w:rsidR="004A0895" w:rsidRPr="004A0895" w:rsidRDefault="004A0895" w:rsidP="004A08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0895">
              <w:rPr>
                <w:rFonts w:ascii="Arial" w:hAnsi="Arial" w:cs="Arial"/>
              </w:rPr>
              <w:t>11:00-12:00</w:t>
            </w:r>
            <w:r>
              <w:rPr>
                <w:rFonts w:ascii="Arial" w:hAnsi="Arial" w:cs="Arial"/>
              </w:rPr>
              <w:t xml:space="preserve"> </w:t>
            </w:r>
            <w:r w:rsidRPr="004A0895">
              <w:rPr>
                <w:rFonts w:ascii="Arial" w:hAnsi="Arial" w:cs="Arial"/>
              </w:rPr>
              <w:t>Herramientas de edición genómica I. (Dr. Daniel Bachiller)</w:t>
            </w:r>
          </w:p>
          <w:p w:rsidR="004A0895" w:rsidRPr="004A0895" w:rsidRDefault="004A0895" w:rsidP="004A08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0895">
              <w:rPr>
                <w:rFonts w:ascii="Arial" w:hAnsi="Arial" w:cs="Arial"/>
              </w:rPr>
              <w:t>12:00-13:00</w:t>
            </w:r>
            <w:r>
              <w:rPr>
                <w:rFonts w:ascii="Arial" w:hAnsi="Arial" w:cs="Arial"/>
              </w:rPr>
              <w:t xml:space="preserve"> </w:t>
            </w:r>
            <w:r w:rsidRPr="004A0895">
              <w:rPr>
                <w:rFonts w:ascii="Arial" w:hAnsi="Arial" w:cs="Arial"/>
              </w:rPr>
              <w:t>Aplicación de las nuevas terapi</w:t>
            </w:r>
            <w:r>
              <w:rPr>
                <w:rFonts w:ascii="Arial" w:hAnsi="Arial" w:cs="Arial"/>
              </w:rPr>
              <w:t xml:space="preserve">as al tratamiento del SIDA (Dr. </w:t>
            </w:r>
            <w:r w:rsidRPr="004A0895">
              <w:rPr>
                <w:rFonts w:ascii="Arial" w:hAnsi="Arial" w:cs="Arial"/>
              </w:rPr>
              <w:t>Daniel Bachiller)</w:t>
            </w:r>
          </w:p>
          <w:p w:rsidR="004A0895" w:rsidRPr="004A0895" w:rsidRDefault="004A0895" w:rsidP="004A08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0895">
              <w:rPr>
                <w:rFonts w:ascii="Arial" w:hAnsi="Arial" w:cs="Arial"/>
              </w:rPr>
              <w:t>13:00-14:00 Almuerzo</w:t>
            </w:r>
          </w:p>
          <w:p w:rsidR="004A0895" w:rsidRPr="008F70BD" w:rsidRDefault="004A0895" w:rsidP="004A08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8F70BD">
              <w:rPr>
                <w:rFonts w:ascii="Arial" w:hAnsi="Arial" w:cs="Arial"/>
                <w:b/>
              </w:rPr>
              <w:t>Sesión de tarde: Células madre neurales</w:t>
            </w:r>
          </w:p>
          <w:p w:rsidR="004A0895" w:rsidRPr="008F70BD" w:rsidRDefault="004A0895" w:rsidP="004A08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8F70BD">
              <w:rPr>
                <w:rFonts w:ascii="Arial" w:hAnsi="Arial" w:cs="Arial"/>
                <w:b/>
              </w:rPr>
              <w:t>Coordinador: Dra. Isabel Fariñas</w:t>
            </w:r>
          </w:p>
          <w:p w:rsidR="008F70BD" w:rsidRPr="004A0895" w:rsidRDefault="004A0895" w:rsidP="008F70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0895">
              <w:rPr>
                <w:rFonts w:ascii="Arial" w:hAnsi="Arial" w:cs="Arial"/>
              </w:rPr>
              <w:t>14:00-14:45</w:t>
            </w:r>
            <w:r w:rsidR="008F70BD">
              <w:rPr>
                <w:rFonts w:ascii="Arial" w:hAnsi="Arial" w:cs="Arial"/>
              </w:rPr>
              <w:t xml:space="preserve"> </w:t>
            </w:r>
            <w:r w:rsidR="008F70BD" w:rsidRPr="004A0895">
              <w:rPr>
                <w:rFonts w:ascii="Arial" w:hAnsi="Arial" w:cs="Arial"/>
              </w:rPr>
              <w:t>Células madre neurales endógenas (Dra. Isabel Fariñas)</w:t>
            </w:r>
          </w:p>
          <w:p w:rsidR="008F70BD" w:rsidRPr="004A0895" w:rsidRDefault="004A0895" w:rsidP="008F70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0895">
              <w:rPr>
                <w:rFonts w:ascii="Arial" w:hAnsi="Arial" w:cs="Arial"/>
              </w:rPr>
              <w:t>14:45-15:30</w:t>
            </w:r>
            <w:r w:rsidR="008F70BD">
              <w:rPr>
                <w:rFonts w:ascii="Arial" w:hAnsi="Arial" w:cs="Arial"/>
              </w:rPr>
              <w:t xml:space="preserve"> </w:t>
            </w:r>
            <w:r w:rsidR="008F70BD" w:rsidRPr="004A0895">
              <w:rPr>
                <w:rFonts w:ascii="Arial" w:hAnsi="Arial" w:cs="Arial"/>
              </w:rPr>
              <w:t>Efecto nicho en las células madre neurales (Dra. Isabel Fariñas)</w:t>
            </w:r>
          </w:p>
          <w:p w:rsidR="004A0895" w:rsidRPr="004A0895" w:rsidRDefault="004A0895" w:rsidP="004A08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0895">
              <w:rPr>
                <w:rFonts w:ascii="Arial" w:hAnsi="Arial" w:cs="Arial"/>
              </w:rPr>
              <w:t>15:30-15:45 Café</w:t>
            </w:r>
          </w:p>
          <w:p w:rsidR="008F70BD" w:rsidRPr="004A0895" w:rsidRDefault="004A0895" w:rsidP="008F70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0895">
              <w:rPr>
                <w:rFonts w:ascii="Arial" w:hAnsi="Arial" w:cs="Arial"/>
              </w:rPr>
              <w:t>15:45-16:30</w:t>
            </w:r>
            <w:r w:rsidR="008F70BD">
              <w:rPr>
                <w:rFonts w:ascii="Arial" w:hAnsi="Arial" w:cs="Arial"/>
              </w:rPr>
              <w:t xml:space="preserve"> </w:t>
            </w:r>
            <w:r w:rsidR="008F70BD" w:rsidRPr="004A0895">
              <w:rPr>
                <w:rFonts w:ascii="Arial" w:hAnsi="Arial" w:cs="Arial"/>
              </w:rPr>
              <w:t>Activación de las células madre</w:t>
            </w:r>
            <w:r w:rsidR="008F70BD">
              <w:rPr>
                <w:rFonts w:ascii="Arial" w:hAnsi="Arial" w:cs="Arial"/>
              </w:rPr>
              <w:t xml:space="preserve"> neurales endógenas en terapia. </w:t>
            </w:r>
            <w:r w:rsidR="008F70BD" w:rsidRPr="004A0895">
              <w:rPr>
                <w:rFonts w:ascii="Arial" w:hAnsi="Arial" w:cs="Arial"/>
              </w:rPr>
              <w:t>(Dra. Isabel Fariñas)</w:t>
            </w:r>
          </w:p>
          <w:p w:rsidR="008F70BD" w:rsidRPr="004A0895" w:rsidRDefault="004A0895" w:rsidP="008F70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0895">
              <w:rPr>
                <w:rFonts w:ascii="Arial" w:hAnsi="Arial" w:cs="Arial"/>
              </w:rPr>
              <w:t>16:30-17:00</w:t>
            </w:r>
            <w:r w:rsidR="008F70BD">
              <w:rPr>
                <w:rFonts w:ascii="Arial" w:hAnsi="Arial" w:cs="Arial"/>
              </w:rPr>
              <w:t xml:space="preserve"> </w:t>
            </w:r>
            <w:r w:rsidR="008F70BD" w:rsidRPr="004A0895">
              <w:rPr>
                <w:rFonts w:ascii="Arial" w:hAnsi="Arial" w:cs="Arial"/>
              </w:rPr>
              <w:t>Discusión</w:t>
            </w:r>
          </w:p>
          <w:p w:rsidR="004A0895" w:rsidRPr="004A0895" w:rsidRDefault="004A0895" w:rsidP="004A08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A0895" w:rsidRPr="008F70BD" w:rsidRDefault="004A0895" w:rsidP="004A08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8F70BD">
              <w:rPr>
                <w:rFonts w:ascii="Arial" w:hAnsi="Arial" w:cs="Arial"/>
                <w:b/>
              </w:rPr>
              <w:t>Día 22 de noviembre - Martes</w:t>
            </w:r>
          </w:p>
          <w:p w:rsidR="004A0895" w:rsidRPr="008F70BD" w:rsidRDefault="004A0895" w:rsidP="004A08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8F70BD">
              <w:rPr>
                <w:rFonts w:ascii="Arial" w:hAnsi="Arial" w:cs="Arial"/>
                <w:b/>
              </w:rPr>
              <w:t>Sesión de mañana: Tecnologías de modificación genómica</w:t>
            </w:r>
          </w:p>
          <w:p w:rsidR="004A0895" w:rsidRPr="008F70BD" w:rsidRDefault="004A0895" w:rsidP="004A08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8F70BD">
              <w:rPr>
                <w:rFonts w:ascii="Arial" w:hAnsi="Arial" w:cs="Arial"/>
                <w:b/>
              </w:rPr>
              <w:t>Coordinador: Dr. Francisco Martín</w:t>
            </w:r>
          </w:p>
          <w:p w:rsidR="00696E19" w:rsidRDefault="00696E19" w:rsidP="008F70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F70BD" w:rsidRPr="004A0895" w:rsidRDefault="004A0895" w:rsidP="008F70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0895">
              <w:rPr>
                <w:rFonts w:ascii="Arial" w:hAnsi="Arial" w:cs="Arial"/>
              </w:rPr>
              <w:t>09:00-09:45</w:t>
            </w:r>
            <w:r w:rsidR="008F70BD" w:rsidRPr="004A0895">
              <w:rPr>
                <w:rFonts w:ascii="Arial" w:hAnsi="Arial" w:cs="Arial"/>
              </w:rPr>
              <w:t xml:space="preserve"> Vectores </w:t>
            </w:r>
            <w:proofErr w:type="spellStart"/>
            <w:r w:rsidR="008F70BD" w:rsidRPr="004A0895">
              <w:rPr>
                <w:rFonts w:ascii="Arial" w:hAnsi="Arial" w:cs="Arial"/>
              </w:rPr>
              <w:t>lentivirales</w:t>
            </w:r>
            <w:proofErr w:type="spellEnd"/>
            <w:r w:rsidR="008F70BD" w:rsidRPr="004A0895">
              <w:rPr>
                <w:rFonts w:ascii="Arial" w:hAnsi="Arial" w:cs="Arial"/>
              </w:rPr>
              <w:t>. (Dr. Francisco Martín)</w:t>
            </w:r>
          </w:p>
          <w:p w:rsidR="008F70BD" w:rsidRPr="004A0895" w:rsidRDefault="004A0895" w:rsidP="008F70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0895">
              <w:rPr>
                <w:rFonts w:ascii="Arial" w:hAnsi="Arial" w:cs="Arial"/>
              </w:rPr>
              <w:t>09:45-10:30</w:t>
            </w:r>
            <w:r w:rsidR="008F70BD">
              <w:rPr>
                <w:rFonts w:ascii="Arial" w:hAnsi="Arial" w:cs="Arial"/>
              </w:rPr>
              <w:t xml:space="preserve"> </w:t>
            </w:r>
            <w:r w:rsidR="008F70BD" w:rsidRPr="004A0895">
              <w:rPr>
                <w:rFonts w:ascii="Arial" w:hAnsi="Arial" w:cs="Arial"/>
              </w:rPr>
              <w:t>Herramientas de edición genómica II. (Dr. Francisco Martín)</w:t>
            </w:r>
          </w:p>
          <w:p w:rsidR="004A0895" w:rsidRPr="004A0895" w:rsidRDefault="004A0895" w:rsidP="004A08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0895">
              <w:rPr>
                <w:rFonts w:ascii="Arial" w:hAnsi="Arial" w:cs="Arial"/>
              </w:rPr>
              <w:t>10:30-11:00 Café</w:t>
            </w:r>
          </w:p>
          <w:p w:rsidR="008F70BD" w:rsidRPr="004A0895" w:rsidRDefault="004A0895" w:rsidP="008F70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0895">
              <w:rPr>
                <w:rFonts w:ascii="Arial" w:hAnsi="Arial" w:cs="Arial"/>
              </w:rPr>
              <w:t>11:00-12:00</w:t>
            </w:r>
            <w:r w:rsidR="008F70BD">
              <w:rPr>
                <w:rFonts w:ascii="Arial" w:hAnsi="Arial" w:cs="Arial"/>
              </w:rPr>
              <w:t xml:space="preserve"> </w:t>
            </w:r>
            <w:r w:rsidR="008F70BD" w:rsidRPr="004A0895">
              <w:rPr>
                <w:rFonts w:ascii="Arial" w:hAnsi="Arial" w:cs="Arial"/>
              </w:rPr>
              <w:t>Inmunoterapia del cáncer. me</w:t>
            </w:r>
            <w:r w:rsidR="008F70BD">
              <w:rPr>
                <w:rFonts w:ascii="Arial" w:hAnsi="Arial" w:cs="Arial"/>
              </w:rPr>
              <w:t xml:space="preserve">diante modificación genética de </w:t>
            </w:r>
            <w:r w:rsidR="008F70BD" w:rsidRPr="004A0895">
              <w:rPr>
                <w:rFonts w:ascii="Arial" w:hAnsi="Arial" w:cs="Arial"/>
              </w:rPr>
              <w:t>células T. (Dr. Francisco Martín)</w:t>
            </w:r>
          </w:p>
          <w:p w:rsidR="008F70BD" w:rsidRPr="004A0895" w:rsidRDefault="004A0895" w:rsidP="008F70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0895">
              <w:rPr>
                <w:rFonts w:ascii="Arial" w:hAnsi="Arial" w:cs="Arial"/>
              </w:rPr>
              <w:t>12:00-13:00</w:t>
            </w:r>
            <w:r w:rsidR="008F70BD">
              <w:rPr>
                <w:rFonts w:ascii="Arial" w:hAnsi="Arial" w:cs="Arial"/>
              </w:rPr>
              <w:t xml:space="preserve"> </w:t>
            </w:r>
            <w:r w:rsidR="008F70BD" w:rsidRPr="004A0895">
              <w:rPr>
                <w:rFonts w:ascii="Arial" w:hAnsi="Arial" w:cs="Arial"/>
              </w:rPr>
              <w:t xml:space="preserve">Modificación genética de células </w:t>
            </w:r>
            <w:r w:rsidR="008F70BD">
              <w:rPr>
                <w:rFonts w:ascii="Arial" w:hAnsi="Arial" w:cs="Arial"/>
              </w:rPr>
              <w:t xml:space="preserve">madre: aplicaciones en Terapia. </w:t>
            </w:r>
            <w:r w:rsidR="008F70BD" w:rsidRPr="004A0895">
              <w:rPr>
                <w:rFonts w:ascii="Arial" w:hAnsi="Arial" w:cs="Arial"/>
              </w:rPr>
              <w:t>(Dr. Francisco Martín)</w:t>
            </w:r>
          </w:p>
          <w:p w:rsidR="004A0895" w:rsidRPr="004A0895" w:rsidRDefault="004A0895" w:rsidP="004A08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0895">
              <w:rPr>
                <w:rFonts w:ascii="Arial" w:hAnsi="Arial" w:cs="Arial"/>
              </w:rPr>
              <w:t>13:00-14:00 Almuerzo</w:t>
            </w:r>
          </w:p>
          <w:p w:rsidR="004A0895" w:rsidRPr="008F70BD" w:rsidRDefault="004A0895" w:rsidP="004A08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8F70BD">
              <w:rPr>
                <w:rFonts w:ascii="Arial" w:hAnsi="Arial" w:cs="Arial"/>
                <w:b/>
              </w:rPr>
              <w:t>Sesión de tarde: Terapia génica</w:t>
            </w:r>
          </w:p>
          <w:p w:rsidR="004A0895" w:rsidRPr="008F70BD" w:rsidRDefault="004A0895" w:rsidP="004A08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8F70BD">
              <w:rPr>
                <w:rFonts w:ascii="Arial" w:hAnsi="Arial" w:cs="Arial"/>
                <w:b/>
              </w:rPr>
              <w:t xml:space="preserve">Coordinador: Dra. Gloria González </w:t>
            </w:r>
            <w:proofErr w:type="spellStart"/>
            <w:r w:rsidRPr="008F70BD">
              <w:rPr>
                <w:rFonts w:ascii="Arial" w:hAnsi="Arial" w:cs="Arial"/>
                <w:b/>
              </w:rPr>
              <w:t>Aseguinolaza</w:t>
            </w:r>
            <w:proofErr w:type="spellEnd"/>
          </w:p>
          <w:p w:rsidR="008F70BD" w:rsidRPr="004A0895" w:rsidRDefault="004A0895" w:rsidP="008F70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0895">
              <w:rPr>
                <w:rFonts w:ascii="Arial" w:hAnsi="Arial" w:cs="Arial"/>
              </w:rPr>
              <w:t>14:00-14:45</w:t>
            </w:r>
            <w:r w:rsidR="008F70BD">
              <w:rPr>
                <w:rFonts w:ascii="Arial" w:hAnsi="Arial" w:cs="Arial"/>
              </w:rPr>
              <w:t xml:space="preserve"> </w:t>
            </w:r>
            <w:r w:rsidR="008F70BD" w:rsidRPr="004A0895">
              <w:rPr>
                <w:rFonts w:ascii="Arial" w:hAnsi="Arial" w:cs="Arial"/>
              </w:rPr>
              <w:t>Terapia génica de enfermedades hereditarias. (Dra. Gloria</w:t>
            </w:r>
          </w:p>
          <w:p w:rsidR="008F70BD" w:rsidRPr="004A0895" w:rsidRDefault="008F70BD" w:rsidP="008F70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0895">
              <w:rPr>
                <w:rFonts w:ascii="Arial" w:hAnsi="Arial" w:cs="Arial"/>
              </w:rPr>
              <w:t>González).</w:t>
            </w:r>
          </w:p>
          <w:p w:rsidR="008F70BD" w:rsidRPr="004A0895" w:rsidRDefault="004A0895" w:rsidP="008F70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0895">
              <w:rPr>
                <w:rFonts w:ascii="Arial" w:hAnsi="Arial" w:cs="Arial"/>
              </w:rPr>
              <w:t>14:45-15:30</w:t>
            </w:r>
            <w:r w:rsidR="008F70BD">
              <w:rPr>
                <w:rFonts w:ascii="Arial" w:hAnsi="Arial" w:cs="Arial"/>
              </w:rPr>
              <w:t xml:space="preserve"> </w:t>
            </w:r>
            <w:r w:rsidR="008F70BD" w:rsidRPr="004A0895">
              <w:rPr>
                <w:rFonts w:ascii="Arial" w:hAnsi="Arial" w:cs="Arial"/>
              </w:rPr>
              <w:t>Terapia génica del cáncer. (Dra. Gloria González).</w:t>
            </w:r>
          </w:p>
          <w:p w:rsidR="004A0895" w:rsidRPr="004A0895" w:rsidRDefault="004A0895" w:rsidP="004A08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0895">
              <w:rPr>
                <w:rFonts w:ascii="Arial" w:hAnsi="Arial" w:cs="Arial"/>
              </w:rPr>
              <w:t>15:30-15:45 Café</w:t>
            </w:r>
          </w:p>
          <w:p w:rsidR="008F70BD" w:rsidRPr="004A0895" w:rsidRDefault="004A0895" w:rsidP="008F70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0895">
              <w:rPr>
                <w:rFonts w:ascii="Arial" w:hAnsi="Arial" w:cs="Arial"/>
              </w:rPr>
              <w:t>15:45-16:30</w:t>
            </w:r>
            <w:r w:rsidR="008F70BD" w:rsidRPr="004A0895">
              <w:rPr>
                <w:rFonts w:ascii="Arial" w:hAnsi="Arial" w:cs="Arial"/>
              </w:rPr>
              <w:t>Ensayos Clínicos con pacientes d</w:t>
            </w:r>
            <w:r w:rsidR="008F70BD">
              <w:rPr>
                <w:rFonts w:ascii="Arial" w:hAnsi="Arial" w:cs="Arial"/>
              </w:rPr>
              <w:t xml:space="preserve">e Inmunodeficiencias Primarias, </w:t>
            </w:r>
            <w:r w:rsidR="008F70BD" w:rsidRPr="004A0895">
              <w:rPr>
                <w:rFonts w:ascii="Arial" w:hAnsi="Arial" w:cs="Arial"/>
              </w:rPr>
              <w:t>hemofilia y cegueras hereditarias. (Dra. Gloria González).</w:t>
            </w:r>
          </w:p>
          <w:p w:rsidR="008F70BD" w:rsidRPr="004A0895" w:rsidRDefault="004A0895" w:rsidP="008F70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0895">
              <w:rPr>
                <w:rFonts w:ascii="Arial" w:hAnsi="Arial" w:cs="Arial"/>
              </w:rPr>
              <w:t>16:30-17:00</w:t>
            </w:r>
            <w:r w:rsidR="008F70BD">
              <w:rPr>
                <w:rFonts w:ascii="Arial" w:hAnsi="Arial" w:cs="Arial"/>
              </w:rPr>
              <w:t xml:space="preserve"> </w:t>
            </w:r>
            <w:r w:rsidR="008F70BD" w:rsidRPr="004A0895">
              <w:rPr>
                <w:rFonts w:ascii="Arial" w:hAnsi="Arial" w:cs="Arial"/>
              </w:rPr>
              <w:t>Discusión</w:t>
            </w:r>
          </w:p>
          <w:p w:rsidR="004A0895" w:rsidRPr="004A0895" w:rsidRDefault="004A0895" w:rsidP="004A08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A0895" w:rsidRPr="008F70BD" w:rsidRDefault="004A0895" w:rsidP="004A08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8F70BD">
              <w:rPr>
                <w:rFonts w:ascii="Arial" w:hAnsi="Arial" w:cs="Arial"/>
                <w:b/>
              </w:rPr>
              <w:t>Día 23 de noviembre – Miércoles</w:t>
            </w:r>
          </w:p>
          <w:p w:rsidR="004A0895" w:rsidRPr="008F70BD" w:rsidRDefault="004A0895" w:rsidP="004A08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8F70BD">
              <w:rPr>
                <w:rFonts w:ascii="Arial" w:hAnsi="Arial" w:cs="Arial"/>
                <w:b/>
              </w:rPr>
              <w:t>Sesión de mañana: La piel como sistema de aplicación de terapia celular y génica</w:t>
            </w:r>
          </w:p>
          <w:p w:rsidR="004A0895" w:rsidRPr="008F70BD" w:rsidRDefault="004A0895" w:rsidP="004A08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8F70BD">
              <w:rPr>
                <w:rFonts w:ascii="Arial" w:hAnsi="Arial" w:cs="Arial"/>
                <w:b/>
              </w:rPr>
              <w:t xml:space="preserve">Coordinador: Dr. José Luis </w:t>
            </w:r>
            <w:proofErr w:type="spellStart"/>
            <w:r w:rsidRPr="008F70BD">
              <w:rPr>
                <w:rFonts w:ascii="Arial" w:hAnsi="Arial" w:cs="Arial"/>
                <w:b/>
              </w:rPr>
              <w:t>Jorcano</w:t>
            </w:r>
            <w:proofErr w:type="spellEnd"/>
          </w:p>
          <w:p w:rsidR="00696E19" w:rsidRDefault="00696E19" w:rsidP="008F70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F70BD" w:rsidRPr="004A0895" w:rsidRDefault="004A0895" w:rsidP="008F70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0895">
              <w:rPr>
                <w:rFonts w:ascii="Arial" w:hAnsi="Arial" w:cs="Arial"/>
              </w:rPr>
              <w:t>09:00-09:45</w:t>
            </w:r>
            <w:r w:rsidR="008F70BD" w:rsidRPr="004A0895">
              <w:rPr>
                <w:rFonts w:ascii="Arial" w:hAnsi="Arial" w:cs="Arial"/>
              </w:rPr>
              <w:t xml:space="preserve"> Del laboratorio a la sociedad. Desarr</w:t>
            </w:r>
            <w:r w:rsidR="008F70BD">
              <w:rPr>
                <w:rFonts w:ascii="Arial" w:hAnsi="Arial" w:cs="Arial"/>
              </w:rPr>
              <w:t xml:space="preserve">ollo y aplicaciones de cultivos </w:t>
            </w:r>
            <w:r w:rsidR="008F70BD" w:rsidRPr="004A0895">
              <w:rPr>
                <w:rFonts w:ascii="Arial" w:hAnsi="Arial" w:cs="Arial"/>
              </w:rPr>
              <w:t>de piel humana en dos y tres dimensiones</w:t>
            </w:r>
            <w:r w:rsidR="008F70BD">
              <w:rPr>
                <w:rFonts w:ascii="Arial" w:hAnsi="Arial" w:cs="Arial"/>
              </w:rPr>
              <w:t>.</w:t>
            </w:r>
          </w:p>
          <w:p w:rsidR="008F70BD" w:rsidRPr="004A0895" w:rsidRDefault="004A0895" w:rsidP="008F70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0895">
              <w:rPr>
                <w:rFonts w:ascii="Arial" w:hAnsi="Arial" w:cs="Arial"/>
              </w:rPr>
              <w:t>09:45-10:30</w:t>
            </w:r>
            <w:r w:rsidR="008F70BD">
              <w:rPr>
                <w:rFonts w:ascii="Arial" w:hAnsi="Arial" w:cs="Arial"/>
              </w:rPr>
              <w:t xml:space="preserve"> </w:t>
            </w:r>
            <w:r w:rsidR="008F70BD" w:rsidRPr="004A0895">
              <w:rPr>
                <w:rFonts w:ascii="Arial" w:hAnsi="Arial" w:cs="Arial"/>
              </w:rPr>
              <w:t>Ratones humanizados como modelos de enfermedades cutáneas.</w:t>
            </w:r>
          </w:p>
          <w:p w:rsidR="004A0895" w:rsidRPr="004A0895" w:rsidRDefault="004A0895" w:rsidP="004A08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0895">
              <w:rPr>
                <w:rFonts w:ascii="Arial" w:hAnsi="Arial" w:cs="Arial"/>
              </w:rPr>
              <w:t>10:30-11:00 Café</w:t>
            </w:r>
          </w:p>
          <w:p w:rsidR="008F70BD" w:rsidRPr="004A0895" w:rsidRDefault="004A0895" w:rsidP="008F70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0895">
              <w:rPr>
                <w:rFonts w:ascii="Arial" w:hAnsi="Arial" w:cs="Arial"/>
              </w:rPr>
              <w:t>11:00-12:00</w:t>
            </w:r>
            <w:r w:rsidR="008F70BD">
              <w:rPr>
                <w:rFonts w:ascii="Arial" w:hAnsi="Arial" w:cs="Arial"/>
              </w:rPr>
              <w:t xml:space="preserve"> </w:t>
            </w:r>
            <w:r w:rsidR="008F70BD" w:rsidRPr="004A0895">
              <w:rPr>
                <w:rFonts w:ascii="Arial" w:hAnsi="Arial" w:cs="Arial"/>
              </w:rPr>
              <w:t>Nuevas terapias aplicadas a enfermedades congénitas de la piel</w:t>
            </w:r>
          </w:p>
          <w:p w:rsidR="008F70BD" w:rsidRPr="004A0895" w:rsidRDefault="004A0895" w:rsidP="008F70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0895">
              <w:rPr>
                <w:rFonts w:ascii="Arial" w:hAnsi="Arial" w:cs="Arial"/>
              </w:rPr>
              <w:t>12:00-13:00</w:t>
            </w:r>
            <w:r w:rsidR="008F70BD" w:rsidRPr="004A0895">
              <w:rPr>
                <w:rFonts w:ascii="Arial" w:hAnsi="Arial" w:cs="Arial"/>
              </w:rPr>
              <w:t>Mirando al futuro: Nuevas tecno</w:t>
            </w:r>
            <w:r w:rsidR="008F70BD">
              <w:rPr>
                <w:rFonts w:ascii="Arial" w:hAnsi="Arial" w:cs="Arial"/>
              </w:rPr>
              <w:t xml:space="preserve">logías y conceptos destinados a </w:t>
            </w:r>
            <w:r w:rsidR="008F70BD" w:rsidRPr="004A0895">
              <w:rPr>
                <w:rFonts w:ascii="Arial" w:hAnsi="Arial" w:cs="Arial"/>
              </w:rPr>
              <w:t>cambiar las investigaciones sobre la piel</w:t>
            </w:r>
          </w:p>
          <w:p w:rsidR="004A0895" w:rsidRPr="004A0895" w:rsidRDefault="004A0895" w:rsidP="004A08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0895">
              <w:rPr>
                <w:rFonts w:ascii="Arial" w:hAnsi="Arial" w:cs="Arial"/>
              </w:rPr>
              <w:t>13:00-14:00 Almuerzo</w:t>
            </w:r>
          </w:p>
          <w:p w:rsidR="004A0895" w:rsidRPr="008F70BD" w:rsidRDefault="004A0895" w:rsidP="004A08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8F70BD">
              <w:rPr>
                <w:rFonts w:ascii="Arial" w:hAnsi="Arial" w:cs="Arial"/>
                <w:b/>
              </w:rPr>
              <w:t>Sesión de tarde: Herramientas de diagnóstic</w:t>
            </w:r>
            <w:r w:rsidR="008F70BD">
              <w:rPr>
                <w:rFonts w:ascii="Arial" w:hAnsi="Arial" w:cs="Arial"/>
                <w:b/>
              </w:rPr>
              <w:t xml:space="preserve">o genético y nuevas </w:t>
            </w:r>
            <w:r w:rsidR="008F70BD">
              <w:rPr>
                <w:rFonts w:ascii="Arial" w:hAnsi="Arial" w:cs="Arial"/>
                <w:b/>
              </w:rPr>
              <w:lastRenderedPageBreak/>
              <w:t xml:space="preserve">terapias en </w:t>
            </w:r>
            <w:r w:rsidRPr="008F70BD">
              <w:rPr>
                <w:rFonts w:ascii="Arial" w:hAnsi="Arial" w:cs="Arial"/>
                <w:b/>
              </w:rPr>
              <w:t>enfermedades raras.</w:t>
            </w:r>
          </w:p>
          <w:p w:rsidR="004A0895" w:rsidRPr="004A0895" w:rsidRDefault="004A0895" w:rsidP="004A08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0895">
              <w:rPr>
                <w:rFonts w:ascii="Arial" w:hAnsi="Arial" w:cs="Arial"/>
              </w:rPr>
              <w:t>Coordinador: Dr. Miguel García</w:t>
            </w:r>
          </w:p>
          <w:p w:rsidR="004A0895" w:rsidRPr="004A0895" w:rsidRDefault="004A0895" w:rsidP="004A08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0895">
              <w:rPr>
                <w:rFonts w:ascii="Arial" w:hAnsi="Arial" w:cs="Arial"/>
              </w:rPr>
              <w:t>14:00-14:45</w:t>
            </w:r>
            <w:r w:rsidR="00696E19">
              <w:rPr>
                <w:rFonts w:ascii="Arial" w:hAnsi="Arial" w:cs="Arial"/>
              </w:rPr>
              <w:t xml:space="preserve"> </w:t>
            </w:r>
            <w:r w:rsidR="00696E19" w:rsidRPr="004A0895">
              <w:rPr>
                <w:rFonts w:ascii="Arial" w:hAnsi="Arial" w:cs="Arial"/>
              </w:rPr>
              <w:t>Enfermedades renales.</w:t>
            </w:r>
          </w:p>
          <w:p w:rsidR="004A0895" w:rsidRPr="004A0895" w:rsidRDefault="004A0895" w:rsidP="004A08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0895">
              <w:rPr>
                <w:rFonts w:ascii="Arial" w:hAnsi="Arial" w:cs="Arial"/>
              </w:rPr>
              <w:t>14:45-15:30</w:t>
            </w:r>
            <w:r w:rsidR="00696E19">
              <w:rPr>
                <w:rFonts w:ascii="Arial" w:hAnsi="Arial" w:cs="Arial"/>
              </w:rPr>
              <w:t xml:space="preserve"> </w:t>
            </w:r>
            <w:r w:rsidRPr="004A0895">
              <w:rPr>
                <w:rFonts w:ascii="Arial" w:hAnsi="Arial" w:cs="Arial"/>
              </w:rPr>
              <w:t xml:space="preserve">Fisiopatología y tratamiento de la enfermedad renal. (Dr. </w:t>
            </w:r>
            <w:proofErr w:type="spellStart"/>
            <w:r w:rsidRPr="004A0895">
              <w:rPr>
                <w:rFonts w:ascii="Arial" w:hAnsi="Arial" w:cs="Arial"/>
              </w:rPr>
              <w:t>Luiz</w:t>
            </w:r>
            <w:proofErr w:type="spellEnd"/>
            <w:r w:rsidR="00696E19">
              <w:rPr>
                <w:rFonts w:ascii="Arial" w:hAnsi="Arial" w:cs="Arial"/>
              </w:rPr>
              <w:t xml:space="preserve"> </w:t>
            </w:r>
            <w:proofErr w:type="spellStart"/>
            <w:r w:rsidRPr="004A0895">
              <w:rPr>
                <w:rFonts w:ascii="Arial" w:hAnsi="Arial" w:cs="Arial"/>
              </w:rPr>
              <w:t>Onuchic</w:t>
            </w:r>
            <w:proofErr w:type="spellEnd"/>
            <w:r w:rsidRPr="004A0895">
              <w:rPr>
                <w:rFonts w:ascii="Arial" w:hAnsi="Arial" w:cs="Arial"/>
              </w:rPr>
              <w:t>)</w:t>
            </w:r>
          </w:p>
          <w:p w:rsidR="004A0895" w:rsidRPr="004A0895" w:rsidRDefault="004A0895" w:rsidP="004A08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0895">
              <w:rPr>
                <w:rFonts w:ascii="Arial" w:hAnsi="Arial" w:cs="Arial"/>
              </w:rPr>
              <w:t>15:30-15:45 Café</w:t>
            </w:r>
          </w:p>
          <w:p w:rsidR="007624C1" w:rsidRPr="004A0895" w:rsidRDefault="004A0895" w:rsidP="007624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0895">
              <w:rPr>
                <w:rFonts w:ascii="Arial" w:hAnsi="Arial" w:cs="Arial"/>
              </w:rPr>
              <w:t>15:45-16:30</w:t>
            </w:r>
            <w:r w:rsidR="007624C1">
              <w:rPr>
                <w:rFonts w:ascii="Arial" w:hAnsi="Arial" w:cs="Arial"/>
              </w:rPr>
              <w:t xml:space="preserve"> </w:t>
            </w:r>
            <w:r w:rsidR="007624C1" w:rsidRPr="004A0895">
              <w:rPr>
                <w:rFonts w:ascii="Arial" w:hAnsi="Arial" w:cs="Arial"/>
              </w:rPr>
              <w:t xml:space="preserve">Diagnóstico y tratamiento de </w:t>
            </w:r>
            <w:proofErr w:type="spellStart"/>
            <w:r w:rsidR="007624C1" w:rsidRPr="004A0895">
              <w:rPr>
                <w:rFonts w:ascii="Arial" w:hAnsi="Arial" w:cs="Arial"/>
              </w:rPr>
              <w:t>ciliopatías</w:t>
            </w:r>
            <w:proofErr w:type="spellEnd"/>
            <w:r w:rsidR="007624C1" w:rsidRPr="004A0895">
              <w:rPr>
                <w:rFonts w:ascii="Arial" w:hAnsi="Arial" w:cs="Arial"/>
              </w:rPr>
              <w:t>. (Dr. Miguel García)</w:t>
            </w:r>
          </w:p>
          <w:p w:rsidR="007624C1" w:rsidRPr="004A0895" w:rsidRDefault="004A0895" w:rsidP="007624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0895">
              <w:rPr>
                <w:rFonts w:ascii="Arial" w:hAnsi="Arial" w:cs="Arial"/>
              </w:rPr>
              <w:t>16:30-17:00</w:t>
            </w:r>
            <w:r w:rsidR="007624C1">
              <w:rPr>
                <w:rFonts w:ascii="Arial" w:hAnsi="Arial" w:cs="Arial"/>
              </w:rPr>
              <w:t xml:space="preserve"> </w:t>
            </w:r>
            <w:r w:rsidR="007624C1" w:rsidRPr="004A0895">
              <w:rPr>
                <w:rFonts w:ascii="Arial" w:hAnsi="Arial" w:cs="Arial"/>
              </w:rPr>
              <w:t>Discusión</w:t>
            </w:r>
          </w:p>
          <w:p w:rsidR="004A0895" w:rsidRPr="004A0895" w:rsidRDefault="004A0895" w:rsidP="004A08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A0895" w:rsidRPr="007624C1" w:rsidRDefault="004A0895" w:rsidP="004A08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624C1">
              <w:rPr>
                <w:rFonts w:ascii="Arial" w:hAnsi="Arial" w:cs="Arial"/>
                <w:b/>
              </w:rPr>
              <w:t>Día 24 de noviembre - Jueves</w:t>
            </w:r>
          </w:p>
          <w:p w:rsidR="004A0895" w:rsidRPr="007624C1" w:rsidRDefault="004A0895" w:rsidP="004A08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624C1">
              <w:rPr>
                <w:rFonts w:ascii="Arial" w:hAnsi="Arial" w:cs="Arial"/>
                <w:b/>
              </w:rPr>
              <w:t>Sesión de mañana: Comercialización de Terapias Avanzadas</w:t>
            </w:r>
          </w:p>
          <w:p w:rsidR="004A0895" w:rsidRDefault="004A0895" w:rsidP="004A08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624C1">
              <w:rPr>
                <w:rFonts w:ascii="Arial" w:hAnsi="Arial" w:cs="Arial"/>
                <w:b/>
              </w:rPr>
              <w:t xml:space="preserve">Coordinador: Dr. Eusebio </w:t>
            </w:r>
            <w:proofErr w:type="spellStart"/>
            <w:r w:rsidRPr="007624C1">
              <w:rPr>
                <w:rFonts w:ascii="Arial" w:hAnsi="Arial" w:cs="Arial"/>
                <w:b/>
              </w:rPr>
              <w:t>Gainza</w:t>
            </w:r>
            <w:proofErr w:type="spellEnd"/>
          </w:p>
          <w:p w:rsidR="00696E19" w:rsidRDefault="00696E19" w:rsidP="004A08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96E19" w:rsidRPr="00696E19" w:rsidRDefault="00696E19" w:rsidP="004A08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96E19">
              <w:rPr>
                <w:rFonts w:ascii="Arial" w:hAnsi="Arial" w:cs="Arial"/>
              </w:rPr>
              <w:t xml:space="preserve">09:00-9:45 </w:t>
            </w:r>
            <w:r w:rsidRPr="004A0895">
              <w:rPr>
                <w:rFonts w:ascii="Arial" w:hAnsi="Arial" w:cs="Arial"/>
              </w:rPr>
              <w:t xml:space="preserve">Estrategias de Innovación Empresarial (Dr. Eusebio </w:t>
            </w:r>
            <w:proofErr w:type="spellStart"/>
            <w:r w:rsidRPr="004A0895">
              <w:rPr>
                <w:rFonts w:ascii="Arial" w:hAnsi="Arial" w:cs="Arial"/>
              </w:rPr>
              <w:t>Gainza</w:t>
            </w:r>
            <w:proofErr w:type="spellEnd"/>
            <w:r w:rsidRPr="004A0895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  <w:p w:rsidR="004A0895" w:rsidRPr="004A0895" w:rsidRDefault="004A0895" w:rsidP="004A08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0895">
              <w:rPr>
                <w:rFonts w:ascii="Arial" w:hAnsi="Arial" w:cs="Arial"/>
              </w:rPr>
              <w:t>09:45-10:30</w:t>
            </w:r>
            <w:r w:rsidR="007624C1">
              <w:rPr>
                <w:rFonts w:ascii="Arial" w:hAnsi="Arial" w:cs="Arial"/>
              </w:rPr>
              <w:t xml:space="preserve"> </w:t>
            </w:r>
            <w:r w:rsidRPr="004A0895">
              <w:rPr>
                <w:rFonts w:ascii="Arial" w:hAnsi="Arial" w:cs="Arial"/>
              </w:rPr>
              <w:t>Normas de Correcta Fabricación en Terapias Avanzadas (Mónica</w:t>
            </w:r>
            <w:r w:rsidR="00696E19">
              <w:rPr>
                <w:rFonts w:ascii="Arial" w:hAnsi="Arial" w:cs="Arial"/>
              </w:rPr>
              <w:t xml:space="preserve"> </w:t>
            </w:r>
            <w:r w:rsidRPr="004A0895">
              <w:rPr>
                <w:rFonts w:ascii="Arial" w:hAnsi="Arial" w:cs="Arial"/>
              </w:rPr>
              <w:t>Castresana)</w:t>
            </w:r>
          </w:p>
          <w:p w:rsidR="004A0895" w:rsidRPr="004A0895" w:rsidRDefault="004A0895" w:rsidP="004A08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0895">
              <w:rPr>
                <w:rFonts w:ascii="Arial" w:hAnsi="Arial" w:cs="Arial"/>
              </w:rPr>
              <w:t>10:30-11:00 Café</w:t>
            </w:r>
          </w:p>
          <w:p w:rsidR="004A0895" w:rsidRPr="004A0895" w:rsidRDefault="004A0895" w:rsidP="004A08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0895">
              <w:rPr>
                <w:rFonts w:ascii="Arial" w:hAnsi="Arial" w:cs="Arial"/>
              </w:rPr>
              <w:t>11:00-12:00</w:t>
            </w:r>
            <w:r w:rsidR="007624C1">
              <w:rPr>
                <w:rFonts w:ascii="Arial" w:hAnsi="Arial" w:cs="Arial"/>
              </w:rPr>
              <w:t xml:space="preserve"> </w:t>
            </w:r>
            <w:r w:rsidRPr="004A0895">
              <w:rPr>
                <w:rFonts w:ascii="Arial" w:hAnsi="Arial" w:cs="Arial"/>
              </w:rPr>
              <w:t>Ensayos Clínicos bajo condiciones de Buena Práctica Clínica</w:t>
            </w:r>
            <w:r w:rsidR="007624C1">
              <w:rPr>
                <w:rFonts w:ascii="Arial" w:hAnsi="Arial" w:cs="Arial"/>
              </w:rPr>
              <w:t xml:space="preserve"> </w:t>
            </w:r>
            <w:r w:rsidRPr="004A0895">
              <w:rPr>
                <w:rFonts w:ascii="Arial" w:hAnsi="Arial" w:cs="Arial"/>
              </w:rPr>
              <w:t>(Mónica Castresana)</w:t>
            </w:r>
          </w:p>
          <w:p w:rsidR="004A0895" w:rsidRPr="007624C1" w:rsidRDefault="004A0895" w:rsidP="004A08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624C1">
              <w:rPr>
                <w:rFonts w:ascii="Arial" w:hAnsi="Arial" w:cs="Arial"/>
                <w:b/>
              </w:rPr>
              <w:t>Sesión Final: Normatividad y Regulación</w:t>
            </w:r>
          </w:p>
          <w:p w:rsidR="004A0895" w:rsidRPr="007624C1" w:rsidRDefault="004A0895" w:rsidP="004A08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24C1">
              <w:rPr>
                <w:rFonts w:ascii="Arial" w:hAnsi="Arial" w:cs="Arial"/>
              </w:rPr>
              <w:t>Coordinador: Dr. Mario Isaza</w:t>
            </w:r>
          </w:p>
          <w:p w:rsidR="004A0895" w:rsidRPr="004A0895" w:rsidRDefault="004A0895" w:rsidP="004A08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0895">
              <w:rPr>
                <w:rFonts w:ascii="Arial" w:hAnsi="Arial" w:cs="Arial"/>
              </w:rPr>
              <w:t>12:00-12:45</w:t>
            </w:r>
            <w:r w:rsidR="007624C1">
              <w:rPr>
                <w:rFonts w:ascii="Arial" w:hAnsi="Arial" w:cs="Arial"/>
              </w:rPr>
              <w:t xml:space="preserve"> </w:t>
            </w:r>
            <w:r w:rsidRPr="004A0895">
              <w:rPr>
                <w:rFonts w:ascii="Arial" w:hAnsi="Arial" w:cs="Arial"/>
              </w:rPr>
              <w:t xml:space="preserve">Es posible la </w:t>
            </w:r>
            <w:proofErr w:type="spellStart"/>
            <w:r w:rsidRPr="004A0895">
              <w:rPr>
                <w:rFonts w:ascii="Arial" w:hAnsi="Arial" w:cs="Arial"/>
              </w:rPr>
              <w:t>Autoregulación</w:t>
            </w:r>
            <w:proofErr w:type="spellEnd"/>
            <w:r w:rsidRPr="004A0895">
              <w:rPr>
                <w:rFonts w:ascii="Arial" w:hAnsi="Arial" w:cs="Arial"/>
              </w:rPr>
              <w:t xml:space="preserve"> desde la Clínica y el Aseguramiento</w:t>
            </w:r>
            <w:r w:rsidR="007624C1">
              <w:rPr>
                <w:rFonts w:ascii="Arial" w:hAnsi="Arial" w:cs="Arial"/>
              </w:rPr>
              <w:t xml:space="preserve"> </w:t>
            </w:r>
            <w:r w:rsidRPr="004A0895">
              <w:rPr>
                <w:rFonts w:ascii="Arial" w:hAnsi="Arial" w:cs="Arial"/>
              </w:rPr>
              <w:t>(Dr. Mario Isaza)</w:t>
            </w:r>
          </w:p>
          <w:p w:rsidR="004A0895" w:rsidRPr="004A0895" w:rsidRDefault="004A0895" w:rsidP="004A08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0895">
              <w:rPr>
                <w:rFonts w:ascii="Arial" w:hAnsi="Arial" w:cs="Arial"/>
              </w:rPr>
              <w:t>12:45-13:45 Almuerzo</w:t>
            </w:r>
          </w:p>
          <w:p w:rsidR="004A0895" w:rsidRPr="004A0895" w:rsidRDefault="004A0895" w:rsidP="004A08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0895">
              <w:rPr>
                <w:rFonts w:ascii="Arial" w:hAnsi="Arial" w:cs="Arial"/>
              </w:rPr>
              <w:t>13:45-15:45</w:t>
            </w:r>
            <w:r w:rsidR="007624C1">
              <w:rPr>
                <w:rFonts w:ascii="Arial" w:hAnsi="Arial" w:cs="Arial"/>
              </w:rPr>
              <w:t xml:space="preserve"> </w:t>
            </w:r>
            <w:r w:rsidRPr="004A0895">
              <w:rPr>
                <w:rFonts w:ascii="Arial" w:hAnsi="Arial" w:cs="Arial"/>
              </w:rPr>
              <w:t>Perspectiva de Terapias Avanzadas en un marco normativo:</w:t>
            </w:r>
            <w:r w:rsidR="007624C1">
              <w:rPr>
                <w:rFonts w:ascii="Arial" w:hAnsi="Arial" w:cs="Arial"/>
              </w:rPr>
              <w:t xml:space="preserve"> </w:t>
            </w:r>
            <w:r w:rsidRPr="004A0895">
              <w:rPr>
                <w:rFonts w:ascii="Arial" w:hAnsi="Arial" w:cs="Arial"/>
              </w:rPr>
              <w:t>Interacción (</w:t>
            </w:r>
            <w:proofErr w:type="spellStart"/>
            <w:r w:rsidRPr="004A0895">
              <w:rPr>
                <w:rFonts w:ascii="Arial" w:hAnsi="Arial" w:cs="Arial"/>
              </w:rPr>
              <w:t>Dr.Elkin</w:t>
            </w:r>
            <w:proofErr w:type="spellEnd"/>
            <w:r w:rsidRPr="004A0895">
              <w:rPr>
                <w:rFonts w:ascii="Arial" w:hAnsi="Arial" w:cs="Arial"/>
              </w:rPr>
              <w:t xml:space="preserve"> </w:t>
            </w:r>
            <w:proofErr w:type="spellStart"/>
            <w:r w:rsidRPr="004A0895">
              <w:rPr>
                <w:rFonts w:ascii="Arial" w:hAnsi="Arial" w:cs="Arial"/>
              </w:rPr>
              <w:t>Otalvaro</w:t>
            </w:r>
            <w:proofErr w:type="spellEnd"/>
            <w:r w:rsidRPr="004A0895">
              <w:rPr>
                <w:rFonts w:ascii="Arial" w:hAnsi="Arial" w:cs="Arial"/>
              </w:rPr>
              <w:t>)</w:t>
            </w:r>
          </w:p>
          <w:p w:rsidR="004A0895" w:rsidRPr="004A0895" w:rsidRDefault="004A0895" w:rsidP="004A08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0895">
              <w:rPr>
                <w:rFonts w:ascii="Arial" w:hAnsi="Arial" w:cs="Arial"/>
              </w:rPr>
              <w:t>15:45-16:00 Café</w:t>
            </w:r>
          </w:p>
          <w:p w:rsidR="002D5ED8" w:rsidRDefault="004A0895" w:rsidP="004A08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0895">
              <w:rPr>
                <w:rFonts w:ascii="Arial" w:hAnsi="Arial" w:cs="Arial"/>
              </w:rPr>
              <w:t xml:space="preserve">16:00-16:30 Aplicación del cuestionario de evaluación </w:t>
            </w:r>
          </w:p>
          <w:p w:rsidR="007624C1" w:rsidRPr="000445CC" w:rsidRDefault="00696E19" w:rsidP="004A08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0895">
              <w:rPr>
                <w:rFonts w:ascii="Arial" w:hAnsi="Arial" w:cs="Arial"/>
              </w:rPr>
              <w:t>16:30</w:t>
            </w:r>
            <w:r>
              <w:rPr>
                <w:rFonts w:ascii="Arial" w:hAnsi="Arial" w:cs="Arial"/>
              </w:rPr>
              <w:t>-17:00 Clausura</w:t>
            </w:r>
          </w:p>
        </w:tc>
      </w:tr>
      <w:tr w:rsidR="00770ECC" w:rsidTr="004A0895">
        <w:tc>
          <w:tcPr>
            <w:tcW w:w="2093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HORAS LECTIVAS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7263" w:type="dxa"/>
          </w:tcPr>
          <w:p w:rsidR="001B2865" w:rsidRPr="001B2865" w:rsidRDefault="001B2865" w:rsidP="00361E96">
            <w:pPr>
              <w:rPr>
                <w:rFonts w:ascii="Arial" w:hAnsi="Arial" w:cs="Arial"/>
              </w:rPr>
            </w:pPr>
          </w:p>
          <w:p w:rsidR="00770ECC" w:rsidRPr="001B2865" w:rsidRDefault="004A0895" w:rsidP="00361E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="00C009E3">
              <w:rPr>
                <w:rFonts w:ascii="Arial" w:hAnsi="Arial" w:cs="Arial"/>
              </w:rPr>
              <w:t xml:space="preserve"> horas  lectivas</w:t>
            </w:r>
          </w:p>
        </w:tc>
      </w:tr>
      <w:tr w:rsidR="00770ECC" w:rsidTr="004A0895">
        <w:tc>
          <w:tcPr>
            <w:tcW w:w="2093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FINANCIACIÓN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7263" w:type="dxa"/>
          </w:tcPr>
          <w:p w:rsidR="00152FA7" w:rsidRDefault="00152FA7" w:rsidP="00D5695B">
            <w:pPr>
              <w:jc w:val="both"/>
              <w:rPr>
                <w:rFonts w:ascii="Arial" w:hAnsi="Arial" w:cs="Arial"/>
              </w:rPr>
            </w:pPr>
          </w:p>
          <w:p w:rsidR="00770ECC" w:rsidRDefault="00BD4B67" w:rsidP="007624C1">
            <w:pPr>
              <w:jc w:val="both"/>
              <w:rPr>
                <w:rFonts w:ascii="Arial" w:hAnsi="Arial" w:cs="Arial"/>
              </w:rPr>
            </w:pPr>
            <w:r w:rsidRPr="00BD4B67">
              <w:rPr>
                <w:rFonts w:ascii="Arial" w:hAnsi="Arial" w:cs="Arial"/>
              </w:rPr>
              <w:t>AECID financiará el alojamiento y manutención de 20 participantes latinoamericanos y ayudas básicas (manutención y materiales) para los representantes seleccionados del sector privado.  Los gastos de boletos de avión deberán ser asumidos por cada participa</w:t>
            </w:r>
            <w:r>
              <w:rPr>
                <w:rFonts w:ascii="Arial" w:hAnsi="Arial" w:cs="Arial"/>
              </w:rPr>
              <w:t>nte o por su I</w:t>
            </w:r>
            <w:bookmarkStart w:id="0" w:name="_GoBack"/>
            <w:bookmarkEnd w:id="0"/>
            <w:r w:rsidRPr="00BD4B67">
              <w:rPr>
                <w:rFonts w:ascii="Arial" w:hAnsi="Arial" w:cs="Arial"/>
              </w:rPr>
              <w:t>nstitución.</w:t>
            </w:r>
          </w:p>
          <w:p w:rsidR="00BD4B67" w:rsidRPr="000445CC" w:rsidRDefault="00BD4B67" w:rsidP="007624C1">
            <w:pPr>
              <w:jc w:val="both"/>
              <w:rPr>
                <w:rFonts w:ascii="Arial" w:hAnsi="Arial" w:cs="Arial"/>
              </w:rPr>
            </w:pPr>
          </w:p>
        </w:tc>
      </w:tr>
      <w:tr w:rsidR="00770ECC" w:rsidTr="004A0895">
        <w:tc>
          <w:tcPr>
            <w:tcW w:w="2093" w:type="dxa"/>
          </w:tcPr>
          <w:p w:rsidR="00770ECC" w:rsidRPr="00770ECC" w:rsidRDefault="00502792" w:rsidP="00770ECC">
            <w:pPr>
              <w:jc w:val="center"/>
              <w:rPr>
                <w:b/>
              </w:rPr>
            </w:pPr>
            <w:r>
              <w:rPr>
                <w:b/>
              </w:rPr>
              <w:t>FECHA LÍMI</w:t>
            </w:r>
            <w:r w:rsidR="00770ECC" w:rsidRPr="00770ECC">
              <w:rPr>
                <w:b/>
              </w:rPr>
              <w:t>TE PRESENTACIÓN SOLICITUDES</w:t>
            </w:r>
          </w:p>
        </w:tc>
        <w:tc>
          <w:tcPr>
            <w:tcW w:w="7263" w:type="dxa"/>
          </w:tcPr>
          <w:p w:rsidR="00770ECC" w:rsidRPr="000445CC" w:rsidRDefault="00770ECC" w:rsidP="00361E96">
            <w:pPr>
              <w:rPr>
                <w:rFonts w:ascii="Arial" w:hAnsi="Arial" w:cs="Arial"/>
              </w:rPr>
            </w:pPr>
          </w:p>
          <w:p w:rsidR="007500B2" w:rsidRPr="000445CC" w:rsidRDefault="000445CC" w:rsidP="00361E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de octubre de 2016</w:t>
            </w:r>
          </w:p>
        </w:tc>
      </w:tr>
      <w:tr w:rsidR="00502792" w:rsidTr="004A0895">
        <w:tc>
          <w:tcPr>
            <w:tcW w:w="2093" w:type="dxa"/>
          </w:tcPr>
          <w:p w:rsidR="00502792" w:rsidRDefault="00502792" w:rsidP="002D5ED8">
            <w:pPr>
              <w:jc w:val="both"/>
            </w:pPr>
          </w:p>
          <w:p w:rsidR="00502792" w:rsidRDefault="00502792" w:rsidP="00502792">
            <w:pPr>
              <w:jc w:val="center"/>
              <w:rPr>
                <w:b/>
              </w:rPr>
            </w:pPr>
            <w:r w:rsidRPr="00502792">
              <w:rPr>
                <w:b/>
              </w:rPr>
              <w:t>POSTULACIÓN Y SOLICITUD DE PARTICIPACIÓN</w:t>
            </w:r>
          </w:p>
          <w:p w:rsidR="00502792" w:rsidRPr="00502792" w:rsidRDefault="00502792" w:rsidP="00502792">
            <w:pPr>
              <w:jc w:val="center"/>
              <w:rPr>
                <w:b/>
              </w:rPr>
            </w:pPr>
          </w:p>
          <w:p w:rsidR="00502792" w:rsidRPr="00502792" w:rsidRDefault="00502792" w:rsidP="00502792">
            <w:pPr>
              <w:jc w:val="center"/>
              <w:rPr>
                <w:sz w:val="32"/>
                <w:szCs w:val="32"/>
              </w:rPr>
            </w:pPr>
            <w:r w:rsidRPr="00502792">
              <w:rPr>
                <w:b/>
                <w:sz w:val="32"/>
                <w:szCs w:val="32"/>
              </w:rPr>
              <w:t>-ON LINE-</w:t>
            </w:r>
          </w:p>
        </w:tc>
        <w:tc>
          <w:tcPr>
            <w:tcW w:w="7263" w:type="dxa"/>
          </w:tcPr>
          <w:p w:rsidR="00FB5328" w:rsidRPr="000445CC" w:rsidRDefault="00FB5328" w:rsidP="00FB532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445CC">
              <w:rPr>
                <w:rFonts w:ascii="Arial" w:hAnsi="Arial" w:cs="Arial"/>
              </w:rPr>
              <w:t xml:space="preserve">Las solicitudes deben cumplimentarse </w:t>
            </w:r>
            <w:proofErr w:type="spellStart"/>
            <w:r w:rsidRPr="000445CC">
              <w:rPr>
                <w:rFonts w:ascii="Arial" w:hAnsi="Arial" w:cs="Arial"/>
              </w:rPr>
              <w:t>on</w:t>
            </w:r>
            <w:proofErr w:type="spellEnd"/>
            <w:r w:rsidRPr="000445CC">
              <w:rPr>
                <w:rFonts w:ascii="Arial" w:hAnsi="Arial" w:cs="Arial"/>
              </w:rPr>
              <w:t xml:space="preserve"> line a través de la página Web: </w:t>
            </w:r>
            <w:hyperlink r:id="rId8" w:history="1">
              <w:r w:rsidR="007624C1" w:rsidRPr="00DE341E">
                <w:rPr>
                  <w:rStyle w:val="Hipervnculo"/>
                  <w:rFonts w:ascii="Arial" w:hAnsi="Arial" w:cs="Arial"/>
                </w:rPr>
                <w:t>www.aecidcf.org.co</w:t>
              </w:r>
            </w:hyperlink>
            <w:r w:rsidR="007624C1">
              <w:rPr>
                <w:rFonts w:ascii="Arial" w:hAnsi="Arial" w:cs="Arial"/>
              </w:rPr>
              <w:t xml:space="preserve"> </w:t>
            </w:r>
            <w:r w:rsidRPr="000445CC">
              <w:rPr>
                <w:rFonts w:ascii="Arial" w:hAnsi="Arial" w:cs="Arial"/>
              </w:rPr>
              <w:t xml:space="preserve"> y en la página principal en el campo Convocatorias abiertas acceder a la información sobre el curso, en la parte inferior de la pantalla aparece la palabra INSCRIBIRSE, al hacer clic en ella le </w:t>
            </w:r>
            <w:proofErr w:type="spellStart"/>
            <w:r w:rsidRPr="000445CC">
              <w:rPr>
                <w:rFonts w:ascii="Arial" w:hAnsi="Arial" w:cs="Arial"/>
              </w:rPr>
              <w:t>redireccionará</w:t>
            </w:r>
            <w:proofErr w:type="spellEnd"/>
            <w:r w:rsidRPr="000445CC">
              <w:rPr>
                <w:rFonts w:ascii="Arial" w:hAnsi="Arial" w:cs="Arial"/>
              </w:rPr>
              <w:t xml:space="preserve"> al formulario de inscripción en línea que debe diligenciar completo.</w:t>
            </w:r>
          </w:p>
          <w:p w:rsidR="00FB5328" w:rsidRPr="000445CC" w:rsidRDefault="00FB5328" w:rsidP="00FB5328">
            <w:pPr>
              <w:pStyle w:val="Prrafodelista"/>
              <w:rPr>
                <w:rFonts w:ascii="Arial" w:hAnsi="Arial" w:cs="Arial"/>
              </w:rPr>
            </w:pPr>
          </w:p>
          <w:p w:rsidR="00324355" w:rsidRPr="000445CC" w:rsidRDefault="00FB5328" w:rsidP="007624C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445CC">
              <w:rPr>
                <w:rFonts w:ascii="Arial" w:hAnsi="Arial" w:cs="Arial"/>
              </w:rPr>
              <w:t xml:space="preserve">Enviar </w:t>
            </w:r>
            <w:proofErr w:type="spellStart"/>
            <w:r w:rsidRPr="000445CC">
              <w:rPr>
                <w:rFonts w:ascii="Arial" w:hAnsi="Arial" w:cs="Arial"/>
              </w:rPr>
              <w:t>Curriculum</w:t>
            </w:r>
            <w:proofErr w:type="spellEnd"/>
            <w:r w:rsidRPr="000445CC">
              <w:rPr>
                <w:rFonts w:ascii="Arial" w:hAnsi="Arial" w:cs="Arial"/>
              </w:rPr>
              <w:t xml:space="preserve"> Vitae y aval firmado y sellado de la Institución proponente, reflejando la importancia que para esa Institución tiene la acción formativa a:  </w:t>
            </w:r>
            <w:hyperlink r:id="rId9" w:history="1">
              <w:r w:rsidR="007624C1" w:rsidRPr="00DE341E">
                <w:rPr>
                  <w:rStyle w:val="Hipervnculo"/>
                  <w:rFonts w:ascii="Arial" w:hAnsi="Arial" w:cs="Arial"/>
                </w:rPr>
                <w:t>bachiller@caubet-cimera.es</w:t>
              </w:r>
            </w:hyperlink>
            <w:r w:rsidR="007624C1">
              <w:rPr>
                <w:rFonts w:ascii="Arial" w:hAnsi="Arial" w:cs="Arial"/>
              </w:rPr>
              <w:t xml:space="preserve"> </w:t>
            </w:r>
          </w:p>
        </w:tc>
      </w:tr>
    </w:tbl>
    <w:p w:rsidR="00770ECC" w:rsidRDefault="00770ECC" w:rsidP="00770ECC">
      <w:pPr>
        <w:jc w:val="center"/>
      </w:pPr>
    </w:p>
    <w:sectPr w:rsidR="00770ECC" w:rsidSect="00770ECC">
      <w:pgSz w:w="11906" w:h="16838"/>
      <w:pgMar w:top="85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533B5"/>
    <w:multiLevelType w:val="hybridMultilevel"/>
    <w:tmpl w:val="D47071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64318"/>
    <w:multiLevelType w:val="hybridMultilevel"/>
    <w:tmpl w:val="0212C628"/>
    <w:lvl w:ilvl="0" w:tplc="F58487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E79C7"/>
    <w:multiLevelType w:val="hybridMultilevel"/>
    <w:tmpl w:val="125A4C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5E33F6"/>
    <w:multiLevelType w:val="singleLevel"/>
    <w:tmpl w:val="0C0A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CC"/>
    <w:rsid w:val="000445CC"/>
    <w:rsid w:val="000C174E"/>
    <w:rsid w:val="00152FA7"/>
    <w:rsid w:val="001B2865"/>
    <w:rsid w:val="002D5ED8"/>
    <w:rsid w:val="00324355"/>
    <w:rsid w:val="00361E96"/>
    <w:rsid w:val="00436250"/>
    <w:rsid w:val="004A0895"/>
    <w:rsid w:val="00502792"/>
    <w:rsid w:val="00563499"/>
    <w:rsid w:val="0065780E"/>
    <w:rsid w:val="00666982"/>
    <w:rsid w:val="00696E19"/>
    <w:rsid w:val="007500B2"/>
    <w:rsid w:val="007624C1"/>
    <w:rsid w:val="00770ECC"/>
    <w:rsid w:val="008041F8"/>
    <w:rsid w:val="00806A7D"/>
    <w:rsid w:val="008F70BD"/>
    <w:rsid w:val="0091624E"/>
    <w:rsid w:val="00970D66"/>
    <w:rsid w:val="009E2999"/>
    <w:rsid w:val="00A478DD"/>
    <w:rsid w:val="00AD18B0"/>
    <w:rsid w:val="00BD4B67"/>
    <w:rsid w:val="00C009E3"/>
    <w:rsid w:val="00CD1447"/>
    <w:rsid w:val="00CD2EB8"/>
    <w:rsid w:val="00D203D7"/>
    <w:rsid w:val="00D5695B"/>
    <w:rsid w:val="00EC7BAB"/>
    <w:rsid w:val="00FB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0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EC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0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2D5ED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027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0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EC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0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2D5ED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02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cidcf.org.co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achiller@caubet-cimer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seminarios3</dc:creator>
  <cp:lastModifiedBy>Área de Formación. CFCE Cartagena</cp:lastModifiedBy>
  <cp:revision>2</cp:revision>
  <dcterms:created xsi:type="dcterms:W3CDTF">2016-09-05T19:40:00Z</dcterms:created>
  <dcterms:modified xsi:type="dcterms:W3CDTF">2016-09-05T19:40:00Z</dcterms:modified>
</cp:coreProperties>
</file>