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447" w:rsidRPr="00402B2F" w:rsidRDefault="00FC0676" w:rsidP="00770ECC">
      <w:pPr>
        <w:jc w:val="center"/>
        <w:rPr>
          <w:rFonts w:ascii="Verdana" w:hAnsi="Verdana"/>
        </w:rPr>
      </w:pPr>
      <w:r w:rsidRPr="00402B2F">
        <w:rPr>
          <w:rFonts w:ascii="Verdana" w:hAnsi="Verdana"/>
          <w:noProof/>
        </w:rPr>
        <w:drawing>
          <wp:anchor distT="0" distB="0" distL="114300" distR="114300" simplePos="0" relativeHeight="251658240" behindDoc="0" locked="0" layoutInCell="1" allowOverlap="1" wp14:anchorId="0CF16173" wp14:editId="23341EC5">
            <wp:simplePos x="0" y="0"/>
            <wp:positionH relativeFrom="column">
              <wp:posOffset>2148841</wp:posOffset>
            </wp:positionH>
            <wp:positionV relativeFrom="paragraph">
              <wp:posOffset>130175</wp:posOffset>
            </wp:positionV>
            <wp:extent cx="3905250" cy="624840"/>
            <wp:effectExtent l="0" t="0" r="0" b="3810"/>
            <wp:wrapNone/>
            <wp:docPr id="1" name="Imagen 1" descr="U:\Gconocimiento\7. FORMATOS\CONVOCATORIA  IBEROAMERICA\ABIERTA Y MIXTA\3. LOGO COOPERACION ESPAÑOLA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conocimiento\7. FORMATOS\CONVOCATORIA  IBEROAMERICA\ABIERTA Y MIXTA\3. LOGO COOPERACION ESPAÑOLA 20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B2F">
        <w:rPr>
          <w:rFonts w:ascii="Verdana" w:hAnsi="Verdana"/>
          <w:noProof/>
        </w:rPr>
        <w:drawing>
          <wp:anchor distT="0" distB="0" distL="114300" distR="114300" simplePos="0" relativeHeight="251659264" behindDoc="0" locked="0" layoutInCell="1" allowOverlap="1" wp14:anchorId="218D2291" wp14:editId="3E73D497">
            <wp:simplePos x="0" y="0"/>
            <wp:positionH relativeFrom="column">
              <wp:posOffset>-158115</wp:posOffset>
            </wp:positionH>
            <wp:positionV relativeFrom="paragraph">
              <wp:posOffset>-128905</wp:posOffset>
            </wp:positionV>
            <wp:extent cx="952500" cy="1318260"/>
            <wp:effectExtent l="0" t="0" r="0" b="0"/>
            <wp:wrapNone/>
            <wp:docPr id="2" name="Imagen 2" descr="CGPJ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PJ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318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1C1" w:rsidRPr="00402B2F" w:rsidRDefault="006741C1" w:rsidP="00770ECC">
      <w:pPr>
        <w:jc w:val="center"/>
        <w:rPr>
          <w:rFonts w:ascii="Verdana" w:hAnsi="Verdana"/>
        </w:rPr>
      </w:pPr>
    </w:p>
    <w:p w:rsidR="00FC0676" w:rsidRPr="00402B2F" w:rsidRDefault="00FC0676" w:rsidP="00770ECC">
      <w:pPr>
        <w:jc w:val="center"/>
        <w:rPr>
          <w:rFonts w:ascii="Verdana" w:hAnsi="Verdana"/>
        </w:rPr>
      </w:pPr>
    </w:p>
    <w:p w:rsidR="00FC0676" w:rsidRPr="00402B2F" w:rsidRDefault="00FC0676" w:rsidP="00770ECC">
      <w:pPr>
        <w:jc w:val="center"/>
        <w:rPr>
          <w:rFonts w:ascii="Verdana" w:hAnsi="Verdana"/>
        </w:rPr>
      </w:pPr>
    </w:p>
    <w:p w:rsidR="00770ECC" w:rsidRPr="00402B2F" w:rsidRDefault="00770ECC" w:rsidP="00770ECC">
      <w:pPr>
        <w:jc w:val="center"/>
        <w:rPr>
          <w:rFonts w:ascii="Verdana" w:hAnsi="Verdana"/>
          <w:b/>
        </w:rPr>
      </w:pPr>
      <w:r w:rsidRPr="00402B2F">
        <w:rPr>
          <w:rFonts w:ascii="Verdana" w:hAnsi="Verdana"/>
          <w:b/>
        </w:rPr>
        <w:t xml:space="preserve">CONVOCATORIA PARA ACTIVIDADES FORMATIVAS </w:t>
      </w:r>
      <w:r w:rsidRPr="00402B2F">
        <w:rPr>
          <w:rFonts w:ascii="Verdana" w:hAnsi="Verdana"/>
          <w:b/>
        </w:rPr>
        <w:br/>
        <w:t>DE LOS CENTROS DE FORMACIÓN DE LA COOPERACIÓN ESPAÑOLA</w:t>
      </w:r>
    </w:p>
    <w:tbl>
      <w:tblPr>
        <w:tblStyle w:val="Tablaconcuadrcula"/>
        <w:tblW w:w="9039" w:type="dxa"/>
        <w:tblInd w:w="-459" w:type="dxa"/>
        <w:tblLook w:val="04A0" w:firstRow="1" w:lastRow="0" w:firstColumn="1" w:lastColumn="0" w:noHBand="0" w:noVBand="1"/>
      </w:tblPr>
      <w:tblGrid>
        <w:gridCol w:w="2575"/>
        <w:gridCol w:w="6464"/>
      </w:tblGrid>
      <w:tr w:rsidR="00770ECC" w:rsidRPr="00402B2F" w:rsidTr="00502792">
        <w:tc>
          <w:tcPr>
            <w:tcW w:w="2093" w:type="dxa"/>
          </w:tcPr>
          <w:p w:rsidR="00770ECC" w:rsidRPr="00402B2F" w:rsidRDefault="00770ECC" w:rsidP="00770ECC">
            <w:pPr>
              <w:jc w:val="center"/>
              <w:rPr>
                <w:rFonts w:ascii="Verdana" w:hAnsi="Verdana"/>
                <w:b/>
              </w:rPr>
            </w:pPr>
            <w:r w:rsidRPr="00402B2F">
              <w:rPr>
                <w:rFonts w:ascii="Verdana" w:hAnsi="Verdana"/>
                <w:b/>
              </w:rPr>
              <w:t>NOMBRE DE LA ACTIVIDAD</w:t>
            </w:r>
          </w:p>
        </w:tc>
        <w:tc>
          <w:tcPr>
            <w:tcW w:w="6946" w:type="dxa"/>
          </w:tcPr>
          <w:p w:rsidR="00770ECC" w:rsidRPr="00402B2F" w:rsidRDefault="002C24D0" w:rsidP="00DF6D45">
            <w:pPr>
              <w:rPr>
                <w:rFonts w:ascii="Verdana" w:hAnsi="Verdana" w:cs="Arial"/>
              </w:rPr>
            </w:pPr>
            <w:r>
              <w:rPr>
                <w:rFonts w:ascii="Verdana" w:hAnsi="Verdana" w:cs="Arial"/>
              </w:rPr>
              <w:t>CURSO DE ORALIDAD Y LENGUAJE JURÍDICO</w:t>
            </w:r>
          </w:p>
        </w:tc>
      </w:tr>
      <w:tr w:rsidR="00770ECC" w:rsidRPr="00402B2F" w:rsidTr="00502792">
        <w:tc>
          <w:tcPr>
            <w:tcW w:w="2093" w:type="dxa"/>
          </w:tcPr>
          <w:p w:rsidR="00770ECC" w:rsidRPr="00402B2F" w:rsidRDefault="00770ECC" w:rsidP="00770ECC">
            <w:pPr>
              <w:jc w:val="center"/>
              <w:rPr>
                <w:rFonts w:ascii="Verdana" w:hAnsi="Verdana"/>
                <w:b/>
              </w:rPr>
            </w:pPr>
            <w:r w:rsidRPr="00402B2F">
              <w:rPr>
                <w:rFonts w:ascii="Verdana" w:hAnsi="Verdana"/>
                <w:b/>
              </w:rPr>
              <w:t>FECHA DE INICIO Y FINALIZACIÓN</w:t>
            </w:r>
          </w:p>
        </w:tc>
        <w:tc>
          <w:tcPr>
            <w:tcW w:w="6946" w:type="dxa"/>
          </w:tcPr>
          <w:p w:rsidR="00770ECC" w:rsidRPr="00402B2F" w:rsidRDefault="00402B2F" w:rsidP="00361E96">
            <w:pPr>
              <w:rPr>
                <w:rFonts w:ascii="Verdana" w:hAnsi="Verdana" w:cs="Arial"/>
              </w:rPr>
            </w:pPr>
            <w:r w:rsidRPr="00402B2F">
              <w:rPr>
                <w:rFonts w:ascii="Verdana" w:hAnsi="Verdana" w:cs="Arial"/>
              </w:rPr>
              <w:t>17 a 20 de octubre de 2017</w:t>
            </w:r>
          </w:p>
        </w:tc>
      </w:tr>
      <w:tr w:rsidR="00770ECC" w:rsidRPr="00402B2F" w:rsidTr="00502792">
        <w:tc>
          <w:tcPr>
            <w:tcW w:w="2093" w:type="dxa"/>
          </w:tcPr>
          <w:p w:rsidR="00770ECC" w:rsidRPr="00402B2F" w:rsidRDefault="00770ECC" w:rsidP="00770ECC">
            <w:pPr>
              <w:jc w:val="center"/>
              <w:rPr>
                <w:rFonts w:ascii="Verdana" w:hAnsi="Verdana"/>
                <w:b/>
              </w:rPr>
            </w:pPr>
            <w:r w:rsidRPr="00402B2F">
              <w:rPr>
                <w:rFonts w:ascii="Verdana" w:hAnsi="Verdana"/>
                <w:b/>
              </w:rPr>
              <w:t>CENTRO DE FORMACIÓN</w:t>
            </w:r>
          </w:p>
        </w:tc>
        <w:tc>
          <w:tcPr>
            <w:tcW w:w="6946" w:type="dxa"/>
          </w:tcPr>
          <w:p w:rsidR="00770ECC" w:rsidRPr="00402B2F" w:rsidRDefault="00402B2F" w:rsidP="00361E96">
            <w:pPr>
              <w:rPr>
                <w:rFonts w:ascii="Verdana" w:hAnsi="Verdana" w:cs="Arial"/>
              </w:rPr>
            </w:pPr>
            <w:r w:rsidRPr="00402B2F">
              <w:rPr>
                <w:rFonts w:ascii="Verdana" w:hAnsi="Verdana" w:cs="Arial"/>
              </w:rPr>
              <w:t>Cartagena de Indias –Colombia-</w:t>
            </w:r>
          </w:p>
        </w:tc>
      </w:tr>
      <w:tr w:rsidR="00770ECC" w:rsidRPr="00402B2F" w:rsidTr="00502792">
        <w:tc>
          <w:tcPr>
            <w:tcW w:w="2093" w:type="dxa"/>
          </w:tcPr>
          <w:p w:rsidR="002D5ED8" w:rsidRPr="00402B2F" w:rsidRDefault="002D5ED8" w:rsidP="00770ECC">
            <w:pPr>
              <w:jc w:val="center"/>
              <w:rPr>
                <w:rFonts w:ascii="Verdana" w:hAnsi="Verdana"/>
                <w:b/>
              </w:rPr>
            </w:pPr>
          </w:p>
          <w:p w:rsidR="00770ECC" w:rsidRPr="00402B2F" w:rsidRDefault="00770ECC" w:rsidP="002D5ED8">
            <w:pPr>
              <w:jc w:val="center"/>
              <w:rPr>
                <w:rFonts w:ascii="Verdana" w:hAnsi="Verdana"/>
                <w:b/>
              </w:rPr>
            </w:pPr>
            <w:r w:rsidRPr="00402B2F">
              <w:rPr>
                <w:rFonts w:ascii="Verdana" w:hAnsi="Verdana"/>
                <w:b/>
              </w:rPr>
              <w:t>OBJETIVOS</w:t>
            </w:r>
          </w:p>
        </w:tc>
        <w:tc>
          <w:tcPr>
            <w:tcW w:w="6946" w:type="dxa"/>
          </w:tcPr>
          <w:p w:rsidR="00402B2F" w:rsidRPr="00402B2F" w:rsidRDefault="00402B2F" w:rsidP="00402B2F">
            <w:pPr>
              <w:pStyle w:val="Listavistosa-nfasis11"/>
              <w:pBdr>
                <w:top w:val="none" w:sz="0" w:space="0" w:color="auto"/>
                <w:left w:val="none" w:sz="0" w:space="0" w:color="auto"/>
                <w:bottom w:val="none" w:sz="0" w:space="0" w:color="auto"/>
                <w:right w:val="none" w:sz="0" w:space="0" w:color="auto"/>
                <w:between w:val="none" w:sz="0" w:space="0" w:color="auto"/>
                <w:bar w:val="none" w:sz="0" w:color="auto"/>
              </w:pBdr>
              <w:ind w:left="0"/>
              <w:rPr>
                <w:rFonts w:ascii="Verdana" w:hAnsi="Verdana"/>
                <w:sz w:val="22"/>
                <w:szCs w:val="22"/>
              </w:rPr>
            </w:pPr>
            <w:r w:rsidRPr="00402B2F">
              <w:rPr>
                <w:rFonts w:ascii="Verdana" w:hAnsi="Verdana"/>
                <w:sz w:val="22"/>
                <w:szCs w:val="22"/>
              </w:rPr>
              <w:t>Mejorar el grado de efectividad de los sistemas judiciales como elementos clave en la configuración del Estado de derecho, identificar problemas en la gestión escrita de la administración de justicia, explicar la relación de causalidad existente entre los antedichos problemas y las oralidad, dar a conocer las herramientas o buenas prácticas necesarias para un uso correcto y eficaz de la oralidad, superando o minimizando los problemas indicados.</w:t>
            </w:r>
          </w:p>
          <w:p w:rsidR="002D5ED8" w:rsidRPr="00402B2F" w:rsidRDefault="002D5ED8" w:rsidP="00361E96">
            <w:pPr>
              <w:rPr>
                <w:rFonts w:ascii="Verdana" w:hAnsi="Verdana" w:cs="Arial"/>
                <w:lang w:val="es-ES_tradnl"/>
              </w:rPr>
            </w:pPr>
          </w:p>
        </w:tc>
      </w:tr>
      <w:tr w:rsidR="00770ECC" w:rsidRPr="00402B2F" w:rsidTr="0091624E">
        <w:trPr>
          <w:trHeight w:val="940"/>
        </w:trPr>
        <w:tc>
          <w:tcPr>
            <w:tcW w:w="2093" w:type="dxa"/>
          </w:tcPr>
          <w:p w:rsidR="002D5ED8" w:rsidRPr="00402B2F" w:rsidRDefault="002D5ED8" w:rsidP="00770ECC">
            <w:pPr>
              <w:jc w:val="center"/>
              <w:rPr>
                <w:rFonts w:ascii="Verdana" w:hAnsi="Verdana"/>
                <w:b/>
              </w:rPr>
            </w:pPr>
          </w:p>
          <w:p w:rsidR="00770ECC" w:rsidRPr="00402B2F" w:rsidRDefault="00770ECC" w:rsidP="00770ECC">
            <w:pPr>
              <w:jc w:val="center"/>
              <w:rPr>
                <w:rFonts w:ascii="Verdana" w:hAnsi="Verdana"/>
                <w:b/>
              </w:rPr>
            </w:pPr>
            <w:r w:rsidRPr="00402B2F">
              <w:rPr>
                <w:rFonts w:ascii="Verdana" w:hAnsi="Verdana"/>
                <w:b/>
              </w:rPr>
              <w:t>INSTITUCIÓN/ES ORGANIZADORA/S</w:t>
            </w:r>
          </w:p>
        </w:tc>
        <w:tc>
          <w:tcPr>
            <w:tcW w:w="6946" w:type="dxa"/>
          </w:tcPr>
          <w:p w:rsidR="00770ECC" w:rsidRPr="00402B2F" w:rsidRDefault="00770ECC" w:rsidP="00361E96">
            <w:pPr>
              <w:rPr>
                <w:rFonts w:ascii="Verdana" w:hAnsi="Verdana" w:cs="Arial"/>
              </w:rPr>
            </w:pPr>
          </w:p>
          <w:p w:rsidR="0091624E" w:rsidRPr="00402B2F" w:rsidRDefault="00121D3D" w:rsidP="0091624E">
            <w:pPr>
              <w:autoSpaceDE w:val="0"/>
              <w:autoSpaceDN w:val="0"/>
              <w:adjustRightInd w:val="0"/>
              <w:jc w:val="both"/>
              <w:rPr>
                <w:rFonts w:ascii="Verdana" w:hAnsi="Verdana" w:cs="Arial"/>
                <w:bCs/>
              </w:rPr>
            </w:pPr>
            <w:r>
              <w:rPr>
                <w:rFonts w:ascii="Verdana" w:hAnsi="Verdana" w:cs="Arial"/>
                <w:bCs/>
              </w:rPr>
              <w:t xml:space="preserve">Agencia </w:t>
            </w:r>
            <w:proofErr w:type="gramStart"/>
            <w:r>
              <w:rPr>
                <w:rFonts w:ascii="Verdana" w:hAnsi="Verdana" w:cs="Arial"/>
                <w:bCs/>
              </w:rPr>
              <w:t>Española</w:t>
            </w:r>
            <w:proofErr w:type="gramEnd"/>
            <w:r>
              <w:rPr>
                <w:rFonts w:ascii="Verdana" w:hAnsi="Verdana" w:cs="Arial"/>
                <w:bCs/>
              </w:rPr>
              <w:t xml:space="preserve"> de Cooperación Internacional para el Desarrollo (AECID)</w:t>
            </w:r>
            <w:r w:rsidR="00402B2F" w:rsidRPr="00402B2F">
              <w:rPr>
                <w:rFonts w:ascii="Verdana" w:hAnsi="Verdana" w:cs="Arial"/>
                <w:bCs/>
              </w:rPr>
              <w:t xml:space="preserve"> y Consejo General del Poder Judicial.</w:t>
            </w:r>
          </w:p>
          <w:p w:rsidR="002D5ED8" w:rsidRPr="00402B2F" w:rsidRDefault="002D5ED8" w:rsidP="00361E96">
            <w:pPr>
              <w:rPr>
                <w:rFonts w:ascii="Verdana" w:hAnsi="Verdana" w:cs="Arial"/>
              </w:rPr>
            </w:pPr>
          </w:p>
        </w:tc>
      </w:tr>
      <w:tr w:rsidR="00770ECC" w:rsidRPr="00402B2F" w:rsidTr="00502792">
        <w:tc>
          <w:tcPr>
            <w:tcW w:w="2093" w:type="dxa"/>
          </w:tcPr>
          <w:p w:rsidR="002D5ED8" w:rsidRPr="00402B2F" w:rsidRDefault="002D5ED8" w:rsidP="00770ECC">
            <w:pPr>
              <w:jc w:val="center"/>
              <w:rPr>
                <w:rFonts w:ascii="Verdana" w:hAnsi="Verdana"/>
                <w:b/>
              </w:rPr>
            </w:pPr>
          </w:p>
          <w:p w:rsidR="00770ECC" w:rsidRPr="00402B2F" w:rsidRDefault="00770ECC" w:rsidP="00770ECC">
            <w:pPr>
              <w:jc w:val="center"/>
              <w:rPr>
                <w:rFonts w:ascii="Verdana" w:hAnsi="Verdana"/>
                <w:b/>
              </w:rPr>
            </w:pPr>
            <w:r w:rsidRPr="00402B2F">
              <w:rPr>
                <w:rFonts w:ascii="Verdana" w:hAnsi="Verdana"/>
                <w:b/>
              </w:rPr>
              <w:t>ÁMBITO GEOGRÁFICO</w:t>
            </w:r>
          </w:p>
          <w:p w:rsidR="002D5ED8" w:rsidRPr="00402B2F" w:rsidRDefault="002D5ED8" w:rsidP="00770ECC">
            <w:pPr>
              <w:jc w:val="center"/>
              <w:rPr>
                <w:rFonts w:ascii="Verdana" w:hAnsi="Verdana"/>
                <w:b/>
              </w:rPr>
            </w:pPr>
          </w:p>
        </w:tc>
        <w:tc>
          <w:tcPr>
            <w:tcW w:w="6946" w:type="dxa"/>
          </w:tcPr>
          <w:p w:rsidR="00770ECC" w:rsidRPr="00402B2F" w:rsidRDefault="00770ECC" w:rsidP="00361E96">
            <w:pPr>
              <w:rPr>
                <w:rFonts w:ascii="Verdana" w:hAnsi="Verdana"/>
              </w:rPr>
            </w:pPr>
          </w:p>
          <w:p w:rsidR="0091624E" w:rsidRPr="00402B2F" w:rsidRDefault="00402B2F" w:rsidP="00121D3D">
            <w:pPr>
              <w:rPr>
                <w:rFonts w:ascii="Verdana" w:hAnsi="Verdana"/>
              </w:rPr>
            </w:pPr>
            <w:r w:rsidRPr="00402B2F">
              <w:rPr>
                <w:rFonts w:ascii="Verdana" w:hAnsi="Verdana"/>
              </w:rPr>
              <w:t>América Latina y</w:t>
            </w:r>
            <w:r w:rsidR="00121D3D">
              <w:rPr>
                <w:rFonts w:ascii="Verdana" w:hAnsi="Verdana"/>
              </w:rPr>
              <w:t xml:space="preserve"> el </w:t>
            </w:r>
            <w:r w:rsidRPr="00402B2F">
              <w:rPr>
                <w:rFonts w:ascii="Verdana" w:hAnsi="Verdana"/>
              </w:rPr>
              <w:t>Caribe</w:t>
            </w:r>
          </w:p>
        </w:tc>
      </w:tr>
      <w:tr w:rsidR="00770ECC" w:rsidRPr="00402B2F" w:rsidTr="00502792">
        <w:tc>
          <w:tcPr>
            <w:tcW w:w="2093" w:type="dxa"/>
          </w:tcPr>
          <w:p w:rsidR="002D5ED8" w:rsidRPr="00402B2F" w:rsidRDefault="002D5ED8" w:rsidP="00770ECC">
            <w:pPr>
              <w:jc w:val="center"/>
              <w:rPr>
                <w:rFonts w:ascii="Verdana" w:hAnsi="Verdana"/>
                <w:b/>
              </w:rPr>
            </w:pPr>
          </w:p>
          <w:p w:rsidR="00770ECC" w:rsidRPr="00402B2F" w:rsidRDefault="00770ECC" w:rsidP="00770ECC">
            <w:pPr>
              <w:jc w:val="center"/>
              <w:rPr>
                <w:rFonts w:ascii="Verdana" w:hAnsi="Verdana"/>
                <w:b/>
              </w:rPr>
            </w:pPr>
            <w:r w:rsidRPr="00402B2F">
              <w:rPr>
                <w:rFonts w:ascii="Verdana" w:hAnsi="Verdana"/>
                <w:b/>
              </w:rPr>
              <w:t>PERFIL DE PARTICIPANTES</w:t>
            </w:r>
          </w:p>
          <w:p w:rsidR="002D5ED8" w:rsidRPr="00402B2F" w:rsidRDefault="002D5ED8" w:rsidP="00770ECC">
            <w:pPr>
              <w:jc w:val="center"/>
              <w:rPr>
                <w:rFonts w:ascii="Verdana" w:hAnsi="Verdana"/>
                <w:b/>
              </w:rPr>
            </w:pPr>
          </w:p>
        </w:tc>
        <w:tc>
          <w:tcPr>
            <w:tcW w:w="6946" w:type="dxa"/>
          </w:tcPr>
          <w:p w:rsidR="00402B2F" w:rsidRPr="00402B2F" w:rsidRDefault="00402B2F" w:rsidP="00402B2F">
            <w:pPr>
              <w:jc w:val="both"/>
              <w:rPr>
                <w:rFonts w:ascii="Verdana" w:hAnsi="Verdana"/>
              </w:rPr>
            </w:pPr>
            <w:r w:rsidRPr="00402B2F">
              <w:rPr>
                <w:rFonts w:ascii="Verdana" w:hAnsi="Verdana"/>
              </w:rPr>
              <w:t>Jueces, Fiscales, Secretarios y funcionarios de la Administración de Justicia con funciones relacionadas con los Juzgados y Tribunales. Se espera que participen miembros de los Servicios de Inspección y demás instituciones orgánicas judiciales con competencias y capacidad de decisión en las decisiones estratégicas de la Administración de Justicia.</w:t>
            </w:r>
          </w:p>
          <w:p w:rsidR="00770ECC" w:rsidRDefault="00770ECC" w:rsidP="00361E96">
            <w:pPr>
              <w:rPr>
                <w:rFonts w:ascii="Verdana" w:hAnsi="Verdana"/>
                <w:lang w:val="es-ES"/>
              </w:rPr>
            </w:pPr>
          </w:p>
          <w:p w:rsidR="00730230" w:rsidRDefault="00730230" w:rsidP="00361E96">
            <w:pPr>
              <w:rPr>
                <w:rFonts w:ascii="Verdana" w:hAnsi="Verdana"/>
                <w:lang w:val="es-ES"/>
              </w:rPr>
            </w:pPr>
          </w:p>
          <w:p w:rsidR="00730230" w:rsidRPr="00402B2F" w:rsidRDefault="00730230" w:rsidP="00361E96">
            <w:pPr>
              <w:rPr>
                <w:rFonts w:ascii="Verdana" w:hAnsi="Verdana"/>
                <w:lang w:val="es-ES"/>
              </w:rPr>
            </w:pPr>
          </w:p>
        </w:tc>
      </w:tr>
      <w:tr w:rsidR="00770ECC" w:rsidRPr="00402B2F" w:rsidTr="00502792">
        <w:tc>
          <w:tcPr>
            <w:tcW w:w="2093" w:type="dxa"/>
          </w:tcPr>
          <w:p w:rsidR="002D5ED8" w:rsidRPr="00402B2F" w:rsidRDefault="002D5ED8" w:rsidP="00770ECC">
            <w:pPr>
              <w:jc w:val="center"/>
              <w:rPr>
                <w:rFonts w:ascii="Verdana" w:hAnsi="Verdana"/>
                <w:b/>
              </w:rPr>
            </w:pPr>
          </w:p>
          <w:p w:rsidR="00770ECC" w:rsidRPr="00402B2F" w:rsidRDefault="00770ECC" w:rsidP="00770ECC">
            <w:pPr>
              <w:jc w:val="center"/>
              <w:rPr>
                <w:rFonts w:ascii="Verdana" w:hAnsi="Verdana"/>
                <w:b/>
              </w:rPr>
            </w:pPr>
            <w:r w:rsidRPr="00402B2F">
              <w:rPr>
                <w:rFonts w:ascii="Verdana" w:hAnsi="Verdana"/>
                <w:b/>
              </w:rPr>
              <w:t>CRITERIOS DE SELECCIÓN</w:t>
            </w:r>
          </w:p>
          <w:p w:rsidR="002D5ED8" w:rsidRPr="00402B2F" w:rsidRDefault="002D5ED8" w:rsidP="00770ECC">
            <w:pPr>
              <w:jc w:val="center"/>
              <w:rPr>
                <w:rFonts w:ascii="Verdana" w:hAnsi="Verdana"/>
                <w:b/>
              </w:rPr>
            </w:pPr>
          </w:p>
        </w:tc>
        <w:tc>
          <w:tcPr>
            <w:tcW w:w="6946" w:type="dxa"/>
          </w:tcPr>
          <w:p w:rsidR="00402B2F" w:rsidRPr="00402B2F" w:rsidRDefault="00402B2F" w:rsidP="00DF6D45">
            <w:pPr>
              <w:pStyle w:val="Listavistosa-nfasis11"/>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heme="minorEastAsia" w:hAnsi="Verdana" w:cstheme="minorBidi"/>
                <w:color w:val="auto"/>
                <w:sz w:val="22"/>
                <w:szCs w:val="22"/>
                <w:bdr w:val="none" w:sz="0" w:space="0" w:color="auto"/>
                <w:lang w:val="es-CO" w:eastAsia="es-CO"/>
              </w:rPr>
            </w:pPr>
            <w:r w:rsidRPr="00402B2F">
              <w:rPr>
                <w:rFonts w:ascii="Verdana" w:eastAsiaTheme="minorEastAsia" w:hAnsi="Verdana" w:cstheme="minorBidi"/>
                <w:color w:val="auto"/>
                <w:sz w:val="22"/>
                <w:szCs w:val="22"/>
                <w:bdr w:val="none" w:sz="0" w:space="0" w:color="auto"/>
                <w:lang w:val="es-CO" w:eastAsia="es-CO"/>
              </w:rPr>
              <w:t>Equilibrio de representación entre diferentes países</w:t>
            </w:r>
            <w:r>
              <w:rPr>
                <w:rFonts w:ascii="Verdana" w:eastAsiaTheme="minorEastAsia" w:hAnsi="Verdana" w:cstheme="minorBidi"/>
                <w:color w:val="auto"/>
                <w:sz w:val="22"/>
                <w:szCs w:val="22"/>
                <w:bdr w:val="none" w:sz="0" w:space="0" w:color="auto"/>
                <w:lang w:val="es-CO" w:eastAsia="es-CO"/>
              </w:rPr>
              <w:t>.</w:t>
            </w:r>
          </w:p>
          <w:p w:rsidR="00402B2F" w:rsidRPr="00402B2F" w:rsidRDefault="00402B2F" w:rsidP="00DF6D45">
            <w:pPr>
              <w:pStyle w:val="Listavistosa-nfasis11"/>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heme="minorEastAsia" w:hAnsi="Verdana" w:cstheme="minorBidi"/>
                <w:color w:val="auto"/>
                <w:sz w:val="22"/>
                <w:szCs w:val="22"/>
                <w:bdr w:val="none" w:sz="0" w:space="0" w:color="auto"/>
                <w:lang w:val="es-CO" w:eastAsia="es-CO"/>
              </w:rPr>
            </w:pPr>
            <w:r w:rsidRPr="00402B2F">
              <w:rPr>
                <w:rFonts w:ascii="Verdana" w:eastAsiaTheme="minorEastAsia" w:hAnsi="Verdana" w:cstheme="minorBidi"/>
                <w:color w:val="auto"/>
                <w:sz w:val="22"/>
                <w:szCs w:val="22"/>
                <w:bdr w:val="none" w:sz="0" w:space="0" w:color="auto"/>
                <w:lang w:val="es-CO" w:eastAsia="es-CO"/>
              </w:rPr>
              <w:t>Se priorizarán los responsables orgánicos de instituciones relacionadas con la administración de justicia y capacidad de decisión.</w:t>
            </w:r>
          </w:p>
          <w:p w:rsidR="00770ECC" w:rsidRPr="00730230" w:rsidRDefault="00402B2F" w:rsidP="00730230">
            <w:pPr>
              <w:pStyle w:val="Prrafodelista"/>
              <w:numPr>
                <w:ilvl w:val="0"/>
                <w:numId w:val="5"/>
              </w:numPr>
              <w:rPr>
                <w:rFonts w:ascii="Verdana" w:hAnsi="Verdana"/>
              </w:rPr>
            </w:pPr>
            <w:r w:rsidRPr="00DF6D45">
              <w:rPr>
                <w:rFonts w:ascii="Verdana" w:hAnsi="Verdana"/>
              </w:rPr>
              <w:lastRenderedPageBreak/>
              <w:t>Se priorizarán profesionales con menor experiencia en el puesto.</w:t>
            </w:r>
          </w:p>
        </w:tc>
      </w:tr>
      <w:tr w:rsidR="00770ECC" w:rsidRPr="00402B2F" w:rsidTr="00502792">
        <w:tc>
          <w:tcPr>
            <w:tcW w:w="2093" w:type="dxa"/>
          </w:tcPr>
          <w:p w:rsidR="002D5ED8" w:rsidRPr="00402B2F" w:rsidRDefault="002D5ED8" w:rsidP="00770ECC">
            <w:pPr>
              <w:jc w:val="center"/>
              <w:rPr>
                <w:rFonts w:ascii="Verdana" w:hAnsi="Verdana"/>
                <w:b/>
              </w:rPr>
            </w:pPr>
          </w:p>
          <w:p w:rsidR="00770ECC" w:rsidRPr="00402B2F" w:rsidRDefault="00770ECC" w:rsidP="00770ECC">
            <w:pPr>
              <w:jc w:val="center"/>
              <w:rPr>
                <w:rFonts w:ascii="Verdana" w:hAnsi="Verdana"/>
                <w:b/>
              </w:rPr>
            </w:pPr>
            <w:r w:rsidRPr="00402B2F">
              <w:rPr>
                <w:rFonts w:ascii="Verdana" w:hAnsi="Verdana"/>
                <w:b/>
              </w:rPr>
              <w:t>PROGRAMA</w:t>
            </w:r>
          </w:p>
          <w:p w:rsidR="002D5ED8" w:rsidRPr="00402B2F" w:rsidRDefault="002D5ED8" w:rsidP="00770ECC">
            <w:pPr>
              <w:jc w:val="center"/>
              <w:rPr>
                <w:rFonts w:ascii="Verdana" w:hAnsi="Verdana"/>
                <w:b/>
              </w:rPr>
            </w:pPr>
          </w:p>
        </w:tc>
        <w:tc>
          <w:tcPr>
            <w:tcW w:w="6946" w:type="dxa"/>
          </w:tcPr>
          <w:p w:rsidR="00DF6D45" w:rsidRDefault="00DF6D45" w:rsidP="00DF6D45">
            <w:pPr>
              <w:jc w:val="both"/>
              <w:outlineLvl w:val="0"/>
              <w:rPr>
                <w:rFonts w:ascii="Verdana" w:hAnsi="Verdana" w:cs="Arial"/>
                <w:b/>
              </w:rPr>
            </w:pPr>
          </w:p>
          <w:p w:rsidR="00DF6D45" w:rsidRPr="00211F52" w:rsidRDefault="00DF6D45" w:rsidP="00DF6D45">
            <w:pPr>
              <w:jc w:val="both"/>
              <w:outlineLvl w:val="0"/>
              <w:rPr>
                <w:rFonts w:ascii="Verdana" w:hAnsi="Verdana" w:cs="Arial"/>
                <w:b/>
              </w:rPr>
            </w:pPr>
            <w:r>
              <w:rPr>
                <w:rFonts w:ascii="Verdana" w:hAnsi="Verdana" w:cs="Arial"/>
                <w:b/>
              </w:rPr>
              <w:t>Martes, 17 de octubre</w:t>
            </w:r>
          </w:p>
          <w:p w:rsidR="00DF6D45" w:rsidRPr="00211F52" w:rsidRDefault="00DF6D45" w:rsidP="00DF6D45">
            <w:pPr>
              <w:jc w:val="both"/>
              <w:rPr>
                <w:rFonts w:ascii="Verdana" w:hAnsi="Verdana" w:cs="Arial"/>
              </w:rPr>
            </w:pPr>
          </w:p>
          <w:p w:rsidR="00DF6D45" w:rsidRPr="00211F52" w:rsidRDefault="00DF6D45" w:rsidP="00DF6D45">
            <w:pPr>
              <w:jc w:val="both"/>
              <w:outlineLvl w:val="0"/>
              <w:rPr>
                <w:rFonts w:ascii="Verdana" w:hAnsi="Verdana" w:cs="Arial"/>
              </w:rPr>
            </w:pPr>
            <w:r w:rsidRPr="00211F52">
              <w:rPr>
                <w:rFonts w:ascii="Verdana" w:hAnsi="Verdana" w:cs="Arial"/>
              </w:rPr>
              <w:t>09.00-09.30</w:t>
            </w:r>
            <w:r w:rsidRPr="00211F52">
              <w:rPr>
                <w:rFonts w:ascii="Verdana" w:hAnsi="Verdana" w:cs="Arial"/>
                <w:b/>
              </w:rPr>
              <w:tab/>
            </w:r>
            <w:r>
              <w:rPr>
                <w:rFonts w:ascii="Verdana" w:hAnsi="Verdana" w:cs="Arial"/>
                <w:b/>
              </w:rPr>
              <w:tab/>
            </w:r>
            <w:r w:rsidRPr="00211F52">
              <w:rPr>
                <w:rFonts w:ascii="Verdana" w:hAnsi="Verdana" w:cs="Arial"/>
              </w:rPr>
              <w:t>Entrega de documentación</w:t>
            </w:r>
          </w:p>
          <w:p w:rsidR="00DF6D45" w:rsidRDefault="00DF6D45" w:rsidP="00DF6D45">
            <w:pPr>
              <w:ind w:left="1416" w:firstLine="708"/>
              <w:jc w:val="both"/>
              <w:outlineLvl w:val="0"/>
              <w:rPr>
                <w:rFonts w:ascii="Verdana" w:hAnsi="Verdana" w:cs="Arial"/>
              </w:rPr>
            </w:pPr>
            <w:r w:rsidRPr="00211F52">
              <w:rPr>
                <w:rFonts w:ascii="Verdana" w:hAnsi="Verdana" w:cs="Arial"/>
              </w:rPr>
              <w:t>Inauguración</w:t>
            </w:r>
          </w:p>
          <w:p w:rsidR="00DF6D45" w:rsidRPr="00211F52" w:rsidRDefault="00DF6D45" w:rsidP="00DF6D45">
            <w:pPr>
              <w:ind w:left="708" w:firstLine="708"/>
              <w:jc w:val="both"/>
              <w:outlineLvl w:val="0"/>
              <w:rPr>
                <w:rFonts w:ascii="Verdana" w:hAnsi="Verdana" w:cs="Arial"/>
              </w:rPr>
            </w:pPr>
          </w:p>
          <w:p w:rsidR="00DF6D45" w:rsidRPr="00211F52" w:rsidRDefault="00DF6D45" w:rsidP="00DF6D45">
            <w:pPr>
              <w:ind w:left="2124" w:hanging="2124"/>
              <w:jc w:val="both"/>
              <w:rPr>
                <w:rFonts w:ascii="Verdana" w:hAnsi="Verdana" w:cs="Arial"/>
              </w:rPr>
            </w:pPr>
            <w:r w:rsidRPr="00211F52">
              <w:rPr>
                <w:rFonts w:ascii="Verdana" w:hAnsi="Verdana" w:cs="Arial"/>
              </w:rPr>
              <w:t>09.30-11.00</w:t>
            </w:r>
            <w:r>
              <w:rPr>
                <w:rFonts w:ascii="Verdana" w:hAnsi="Verdana" w:cs="Arial"/>
              </w:rPr>
              <w:tab/>
            </w:r>
            <w:r w:rsidRPr="00C249D4">
              <w:rPr>
                <w:rFonts w:ascii="Verdana" w:hAnsi="Verdana" w:cs="Arial"/>
                <w:b/>
                <w:i/>
              </w:rPr>
              <w:t>“La dirección de audiencias”</w:t>
            </w:r>
            <w:r>
              <w:rPr>
                <w:rFonts w:ascii="Verdana" w:hAnsi="Verdana" w:cs="Arial"/>
              </w:rPr>
              <w:t xml:space="preserve"> </w:t>
            </w:r>
          </w:p>
          <w:p w:rsidR="00DF6D45" w:rsidRPr="00211F52" w:rsidRDefault="00DF6D45" w:rsidP="00DF6D45">
            <w:pPr>
              <w:ind w:left="1440" w:firstLine="684"/>
              <w:jc w:val="both"/>
              <w:rPr>
                <w:rFonts w:ascii="Verdana" w:hAnsi="Verdana" w:cs="Arial"/>
              </w:rPr>
            </w:pPr>
            <w:r>
              <w:rPr>
                <w:rFonts w:ascii="Verdana" w:hAnsi="Verdana" w:cs="Arial"/>
              </w:rPr>
              <w:t>Ponente</w:t>
            </w:r>
          </w:p>
          <w:p w:rsidR="00DF6D45" w:rsidRPr="00211F52" w:rsidRDefault="00DF6D45" w:rsidP="00DF6D45">
            <w:pPr>
              <w:ind w:left="1416" w:firstLine="708"/>
              <w:jc w:val="both"/>
              <w:outlineLvl w:val="0"/>
              <w:rPr>
                <w:rFonts w:ascii="Verdana" w:hAnsi="Verdana" w:cs="Arial"/>
              </w:rPr>
            </w:pPr>
            <w:r w:rsidRPr="00211F52">
              <w:rPr>
                <w:rFonts w:ascii="Verdana" w:hAnsi="Verdana" w:cs="Arial"/>
              </w:rPr>
              <w:t>Debate</w:t>
            </w:r>
          </w:p>
          <w:p w:rsidR="00DF6D45" w:rsidRDefault="00DF6D45" w:rsidP="00DF6D45">
            <w:pPr>
              <w:jc w:val="both"/>
              <w:outlineLvl w:val="0"/>
              <w:rPr>
                <w:rFonts w:ascii="Verdana" w:hAnsi="Verdana" w:cs="Arial"/>
              </w:rPr>
            </w:pPr>
          </w:p>
          <w:p w:rsidR="00DF6D45" w:rsidRDefault="00DF6D45" w:rsidP="00DF6D45">
            <w:pPr>
              <w:jc w:val="both"/>
              <w:outlineLvl w:val="0"/>
              <w:rPr>
                <w:rFonts w:ascii="Verdana" w:hAnsi="Verdana" w:cs="Arial"/>
                <w:i/>
              </w:rPr>
            </w:pPr>
            <w:r w:rsidRPr="00211F52">
              <w:rPr>
                <w:rFonts w:ascii="Verdana" w:hAnsi="Verdana" w:cs="Arial"/>
              </w:rPr>
              <w:t>11.00-11.30</w:t>
            </w:r>
            <w:r w:rsidRPr="00211F52">
              <w:rPr>
                <w:rFonts w:ascii="Verdana" w:hAnsi="Verdana" w:cs="Arial"/>
                <w:b/>
              </w:rPr>
              <w:tab/>
            </w:r>
            <w:r>
              <w:rPr>
                <w:rFonts w:ascii="Verdana" w:hAnsi="Verdana" w:cs="Arial"/>
                <w:b/>
              </w:rPr>
              <w:tab/>
            </w:r>
            <w:r w:rsidRPr="00211F52">
              <w:rPr>
                <w:rFonts w:ascii="Verdana" w:hAnsi="Verdana" w:cs="Arial"/>
                <w:i/>
              </w:rPr>
              <w:t>Pausa-Café</w:t>
            </w:r>
          </w:p>
          <w:p w:rsidR="00DF6D45" w:rsidRPr="00211F52" w:rsidRDefault="00DF6D45" w:rsidP="00DF6D45">
            <w:pPr>
              <w:jc w:val="both"/>
              <w:outlineLvl w:val="0"/>
              <w:rPr>
                <w:rFonts w:ascii="Verdana" w:hAnsi="Verdana" w:cs="Arial"/>
              </w:rPr>
            </w:pPr>
          </w:p>
          <w:p w:rsidR="00DF6D45" w:rsidRPr="00211F52" w:rsidRDefault="00DF6D45" w:rsidP="00DF6D45">
            <w:pPr>
              <w:ind w:left="2124" w:hanging="2124"/>
              <w:jc w:val="both"/>
              <w:rPr>
                <w:rFonts w:ascii="Verdana" w:hAnsi="Verdana" w:cs="Arial"/>
              </w:rPr>
            </w:pPr>
            <w:r w:rsidRPr="00211F52">
              <w:rPr>
                <w:rFonts w:ascii="Verdana" w:hAnsi="Verdana" w:cs="Arial"/>
              </w:rPr>
              <w:t>11.30-13.00</w:t>
            </w:r>
            <w:r w:rsidRPr="00211F52">
              <w:rPr>
                <w:rFonts w:ascii="Verdana" w:hAnsi="Verdana" w:cs="Arial"/>
                <w:i/>
              </w:rPr>
              <w:t xml:space="preserve"> </w:t>
            </w:r>
            <w:r>
              <w:rPr>
                <w:rFonts w:ascii="Verdana" w:hAnsi="Verdana" w:cs="Arial"/>
                <w:i/>
              </w:rPr>
              <w:tab/>
            </w:r>
            <w:r>
              <w:rPr>
                <w:rFonts w:ascii="Verdana" w:hAnsi="Verdana" w:cs="Arial"/>
                <w:b/>
                <w:i/>
              </w:rPr>
              <w:t>“Recursos de oratoria”</w:t>
            </w:r>
          </w:p>
          <w:p w:rsidR="00DF6D45" w:rsidRPr="00211F52" w:rsidRDefault="00DF6D45" w:rsidP="00DF6D45">
            <w:pPr>
              <w:ind w:left="1410" w:hanging="1410"/>
              <w:jc w:val="both"/>
              <w:rPr>
                <w:rFonts w:ascii="Verdana" w:hAnsi="Verdana" w:cs="Arial"/>
                <w:color w:val="FF0000"/>
              </w:rPr>
            </w:pPr>
            <w:r w:rsidRPr="00211F52">
              <w:rPr>
                <w:rFonts w:ascii="Verdana" w:hAnsi="Verdana" w:cs="Arial"/>
                <w:i/>
              </w:rPr>
              <w:tab/>
            </w:r>
            <w:r>
              <w:rPr>
                <w:rFonts w:ascii="Verdana" w:hAnsi="Verdana" w:cs="Arial"/>
                <w:i/>
              </w:rPr>
              <w:tab/>
            </w:r>
            <w:r>
              <w:rPr>
                <w:rFonts w:ascii="Verdana" w:hAnsi="Verdana" w:cs="Arial"/>
                <w:i/>
              </w:rPr>
              <w:tab/>
            </w:r>
            <w:r>
              <w:rPr>
                <w:rFonts w:ascii="Verdana" w:hAnsi="Verdana" w:cs="Arial"/>
              </w:rPr>
              <w:t>Ponente</w:t>
            </w:r>
          </w:p>
          <w:p w:rsidR="00DF6D45" w:rsidRDefault="00DF6D45" w:rsidP="00DF6D45">
            <w:pPr>
              <w:ind w:left="1416" w:firstLine="708"/>
              <w:jc w:val="both"/>
              <w:outlineLvl w:val="0"/>
              <w:rPr>
                <w:rFonts w:ascii="Verdana" w:hAnsi="Verdana" w:cs="Arial"/>
              </w:rPr>
            </w:pPr>
            <w:r w:rsidRPr="00211F52">
              <w:rPr>
                <w:rFonts w:ascii="Verdana" w:hAnsi="Verdana" w:cs="Arial"/>
              </w:rPr>
              <w:t>Debate</w:t>
            </w:r>
          </w:p>
          <w:p w:rsidR="00DF6D45" w:rsidRPr="00211F52" w:rsidRDefault="00DF6D45" w:rsidP="00DF6D45">
            <w:pPr>
              <w:ind w:left="1416" w:firstLine="708"/>
              <w:jc w:val="both"/>
              <w:outlineLvl w:val="0"/>
              <w:rPr>
                <w:rFonts w:ascii="Verdana" w:hAnsi="Verdana" w:cs="Arial"/>
              </w:rPr>
            </w:pPr>
          </w:p>
          <w:p w:rsidR="00DF6D45" w:rsidRDefault="00DF6D45" w:rsidP="00DF6D45">
            <w:pPr>
              <w:jc w:val="both"/>
              <w:outlineLvl w:val="0"/>
              <w:rPr>
                <w:rFonts w:ascii="Verdana" w:hAnsi="Verdana" w:cs="Arial"/>
                <w:i/>
              </w:rPr>
            </w:pPr>
            <w:r w:rsidRPr="00211F52">
              <w:rPr>
                <w:rFonts w:ascii="Verdana" w:hAnsi="Verdana" w:cs="Arial"/>
              </w:rPr>
              <w:t>13.00-14.00</w:t>
            </w:r>
            <w:r w:rsidRPr="00211F52">
              <w:rPr>
                <w:rFonts w:ascii="Verdana" w:hAnsi="Verdana" w:cs="Arial"/>
              </w:rPr>
              <w:tab/>
            </w:r>
            <w:r w:rsidRPr="00211F52">
              <w:rPr>
                <w:rFonts w:ascii="Verdana" w:hAnsi="Verdana" w:cs="Arial"/>
                <w:i/>
              </w:rPr>
              <w:t>Pausa. Almuerzo</w:t>
            </w:r>
          </w:p>
          <w:p w:rsidR="00DF6D45" w:rsidRPr="00211F52" w:rsidRDefault="00DF6D45" w:rsidP="00DF6D45">
            <w:pPr>
              <w:jc w:val="both"/>
              <w:outlineLvl w:val="0"/>
              <w:rPr>
                <w:rFonts w:ascii="Verdana" w:hAnsi="Verdana" w:cs="Arial"/>
              </w:rPr>
            </w:pPr>
          </w:p>
          <w:p w:rsidR="00DF6D45" w:rsidRDefault="00DF6D45" w:rsidP="00DF6D45">
            <w:pPr>
              <w:ind w:left="2124" w:hanging="2124"/>
              <w:jc w:val="both"/>
              <w:rPr>
                <w:rFonts w:ascii="Verdana" w:hAnsi="Verdana" w:cs="Arial"/>
              </w:rPr>
            </w:pPr>
            <w:r w:rsidRPr="00211F52">
              <w:rPr>
                <w:rFonts w:ascii="Verdana" w:hAnsi="Verdana" w:cs="Arial"/>
              </w:rPr>
              <w:t xml:space="preserve">14.00-15.45  </w:t>
            </w:r>
            <w:r w:rsidRPr="00211F52">
              <w:rPr>
                <w:rFonts w:ascii="Verdana" w:hAnsi="Verdana" w:cs="Arial"/>
              </w:rPr>
              <w:tab/>
            </w:r>
            <w:r w:rsidRPr="00211F52">
              <w:rPr>
                <w:rFonts w:ascii="Verdana" w:hAnsi="Verdana" w:cs="Arial"/>
                <w:b/>
              </w:rPr>
              <w:t>Mesa redonda:</w:t>
            </w:r>
            <w:r>
              <w:rPr>
                <w:rFonts w:ascii="Verdana" w:hAnsi="Verdana" w:cs="Arial"/>
                <w:b/>
              </w:rPr>
              <w:t xml:space="preserve"> Buenas prácticas en materia de oralidad</w:t>
            </w:r>
            <w:r w:rsidRPr="00211F52">
              <w:rPr>
                <w:rFonts w:ascii="Verdana" w:hAnsi="Verdana" w:cs="Arial"/>
              </w:rPr>
              <w:t xml:space="preserve">                     </w:t>
            </w:r>
          </w:p>
          <w:p w:rsidR="00DF6D45" w:rsidRPr="00211F52" w:rsidRDefault="00DF6D45" w:rsidP="00DF6D45">
            <w:pPr>
              <w:ind w:left="1440" w:firstLine="684"/>
              <w:jc w:val="both"/>
              <w:rPr>
                <w:rFonts w:ascii="Verdana" w:hAnsi="Verdana" w:cs="Arial"/>
              </w:rPr>
            </w:pPr>
            <w:r>
              <w:rPr>
                <w:rFonts w:ascii="Verdana" w:hAnsi="Verdana" w:cs="Arial"/>
              </w:rPr>
              <w:t>Coordinador</w:t>
            </w:r>
          </w:p>
          <w:p w:rsidR="00DF6D45" w:rsidRPr="00211F52" w:rsidRDefault="00DF6D45" w:rsidP="00DF6D45">
            <w:pPr>
              <w:ind w:left="1440" w:firstLine="684"/>
              <w:jc w:val="both"/>
              <w:rPr>
                <w:rFonts w:ascii="Verdana" w:hAnsi="Verdana" w:cs="Arial"/>
              </w:rPr>
            </w:pPr>
            <w:r w:rsidRPr="00211F52">
              <w:rPr>
                <w:rFonts w:ascii="Verdana" w:hAnsi="Verdana" w:cs="Arial"/>
              </w:rPr>
              <w:t>Participantes</w:t>
            </w:r>
          </w:p>
          <w:p w:rsidR="00DF6D45" w:rsidRPr="002C5C95" w:rsidRDefault="00DF6D45" w:rsidP="00DF6D45">
            <w:pPr>
              <w:rPr>
                <w:rFonts w:ascii="Verdana" w:hAnsi="Verdana"/>
                <w:bCs/>
                <w:lang w:val="es-CL"/>
              </w:rPr>
            </w:pPr>
          </w:p>
          <w:p w:rsidR="00DF6D45" w:rsidRDefault="00DF6D45" w:rsidP="00DF6D45">
            <w:pPr>
              <w:ind w:left="1440" w:hanging="1440"/>
              <w:jc w:val="both"/>
              <w:rPr>
                <w:rFonts w:ascii="Verdana" w:hAnsi="Verdana" w:cs="Arial"/>
              </w:rPr>
            </w:pPr>
          </w:p>
          <w:p w:rsidR="00DF6D45" w:rsidRDefault="00DF6D45" w:rsidP="00DF6D45">
            <w:pPr>
              <w:ind w:left="1440" w:hanging="1440"/>
              <w:jc w:val="both"/>
              <w:rPr>
                <w:rFonts w:ascii="Verdana" w:hAnsi="Verdana" w:cs="Arial"/>
                <w:i/>
              </w:rPr>
            </w:pPr>
            <w:r w:rsidRPr="00211F52">
              <w:rPr>
                <w:rFonts w:ascii="Verdana" w:hAnsi="Verdana" w:cs="Arial"/>
              </w:rPr>
              <w:t>15.45-16.00</w:t>
            </w:r>
            <w:r w:rsidRPr="00211F52">
              <w:rPr>
                <w:rFonts w:ascii="Verdana" w:hAnsi="Verdana" w:cs="Arial"/>
              </w:rPr>
              <w:tab/>
            </w:r>
            <w:r w:rsidRPr="00211F52">
              <w:rPr>
                <w:rFonts w:ascii="Verdana" w:hAnsi="Verdana" w:cs="Arial"/>
                <w:i/>
              </w:rPr>
              <w:t>Pausa-café</w:t>
            </w:r>
          </w:p>
          <w:p w:rsidR="00DF6D45" w:rsidRDefault="00DF6D45" w:rsidP="00DF6D45">
            <w:pPr>
              <w:ind w:left="1440" w:hanging="1440"/>
              <w:jc w:val="both"/>
              <w:rPr>
                <w:rFonts w:ascii="Verdana" w:hAnsi="Verdana" w:cs="Arial"/>
              </w:rPr>
            </w:pPr>
          </w:p>
          <w:p w:rsidR="00DF6D45" w:rsidRPr="00211F52" w:rsidRDefault="00DF6D45" w:rsidP="00DF6D45">
            <w:pPr>
              <w:ind w:left="1440" w:hanging="1440"/>
              <w:jc w:val="both"/>
              <w:rPr>
                <w:rFonts w:ascii="Verdana" w:hAnsi="Verdana" w:cs="Arial"/>
              </w:rPr>
            </w:pPr>
          </w:p>
          <w:p w:rsidR="00DF6D45" w:rsidRDefault="00DF6D45" w:rsidP="00DF6D45">
            <w:pPr>
              <w:ind w:left="1440" w:hanging="1440"/>
              <w:jc w:val="both"/>
              <w:rPr>
                <w:rFonts w:ascii="Verdana" w:hAnsi="Verdana" w:cs="Arial"/>
                <w:b/>
                <w:i/>
              </w:rPr>
            </w:pPr>
            <w:r w:rsidRPr="00211F52">
              <w:rPr>
                <w:rFonts w:ascii="Verdana" w:hAnsi="Verdana" w:cs="Arial"/>
              </w:rPr>
              <w:t>16.00–17.00</w:t>
            </w:r>
            <w:r w:rsidRPr="00211F52">
              <w:rPr>
                <w:rFonts w:ascii="Verdana" w:hAnsi="Verdana" w:cs="Arial"/>
                <w:b/>
                <w:i/>
              </w:rPr>
              <w:tab/>
            </w:r>
            <w:r>
              <w:rPr>
                <w:rFonts w:ascii="Verdana" w:hAnsi="Verdana" w:cs="Arial"/>
                <w:b/>
                <w:i/>
              </w:rPr>
              <w:t xml:space="preserve"> “Técnicas vocales y de presentación”</w:t>
            </w:r>
          </w:p>
          <w:p w:rsidR="00DF6D45" w:rsidRPr="00211F52" w:rsidRDefault="00DF6D45" w:rsidP="00DF6D45">
            <w:pPr>
              <w:ind w:left="1440" w:firstLine="684"/>
              <w:jc w:val="both"/>
              <w:rPr>
                <w:rFonts w:ascii="Verdana" w:hAnsi="Verdana" w:cs="Arial"/>
              </w:rPr>
            </w:pPr>
            <w:r>
              <w:rPr>
                <w:rFonts w:ascii="Verdana" w:hAnsi="Verdana" w:cs="Arial"/>
              </w:rPr>
              <w:t>Ponente</w:t>
            </w:r>
          </w:p>
          <w:p w:rsidR="00DF6D45" w:rsidRDefault="00DF6D45" w:rsidP="00DF6D45">
            <w:pPr>
              <w:ind w:left="1440" w:hanging="1440"/>
              <w:jc w:val="both"/>
              <w:rPr>
                <w:rFonts w:ascii="Verdana" w:hAnsi="Verdana" w:cs="Arial"/>
              </w:rPr>
            </w:pPr>
            <w:r w:rsidRPr="00211F52">
              <w:rPr>
                <w:rFonts w:ascii="Verdana" w:hAnsi="Verdana" w:cs="Arial"/>
              </w:rPr>
              <w:tab/>
            </w:r>
            <w:r>
              <w:rPr>
                <w:rFonts w:ascii="Verdana" w:hAnsi="Verdana" w:cs="Arial"/>
              </w:rPr>
              <w:tab/>
            </w:r>
            <w:r w:rsidRPr="00211F52">
              <w:rPr>
                <w:rFonts w:ascii="Verdana" w:hAnsi="Verdana" w:cs="Arial"/>
              </w:rPr>
              <w:t>Debate</w:t>
            </w:r>
          </w:p>
          <w:p w:rsidR="00DF6D45" w:rsidRPr="00211F52" w:rsidRDefault="00DF6D45" w:rsidP="00DF6D45">
            <w:pPr>
              <w:ind w:left="1440" w:hanging="1440"/>
              <w:jc w:val="both"/>
              <w:rPr>
                <w:rFonts w:ascii="Verdana" w:hAnsi="Verdana" w:cs="Arial"/>
              </w:rPr>
            </w:pPr>
          </w:p>
          <w:p w:rsidR="00DF6D45" w:rsidRPr="00EA1891" w:rsidRDefault="00DF6D45" w:rsidP="00DF6D45">
            <w:pPr>
              <w:jc w:val="both"/>
              <w:outlineLvl w:val="0"/>
              <w:rPr>
                <w:rFonts w:ascii="Verdana" w:hAnsi="Verdana" w:cs="Arial"/>
                <w:b/>
                <w:color w:val="FF0000"/>
                <w:u w:val="single"/>
              </w:rPr>
            </w:pPr>
            <w:r w:rsidRPr="00211F52">
              <w:rPr>
                <w:rFonts w:ascii="Arial" w:hAnsi="Arial" w:cs="Arial"/>
                <w:b/>
              </w:rPr>
              <w:t>■</w:t>
            </w:r>
            <w:r w:rsidRPr="00211F52">
              <w:rPr>
                <w:rFonts w:ascii="Verdana" w:hAnsi="Verdana" w:cs="Arial"/>
                <w:b/>
              </w:rPr>
              <w:tab/>
            </w:r>
            <w:r w:rsidRPr="00903ED4">
              <w:rPr>
                <w:rFonts w:ascii="Verdana" w:hAnsi="Verdana" w:cs="Arial"/>
                <w:b/>
              </w:rPr>
              <w:t>Miércoles, 18 de octubre</w:t>
            </w:r>
          </w:p>
          <w:p w:rsidR="00DF6D45" w:rsidRPr="00211F52" w:rsidRDefault="00DF6D45" w:rsidP="00DF6D45">
            <w:pPr>
              <w:jc w:val="both"/>
              <w:rPr>
                <w:rFonts w:ascii="Verdana" w:hAnsi="Verdana" w:cs="Arial"/>
              </w:rPr>
            </w:pPr>
          </w:p>
          <w:p w:rsidR="00DF6D45" w:rsidRPr="00211F52" w:rsidRDefault="00DF6D45" w:rsidP="00DF6D45">
            <w:pPr>
              <w:ind w:left="1440" w:hanging="1440"/>
              <w:jc w:val="both"/>
              <w:rPr>
                <w:rFonts w:ascii="Verdana" w:hAnsi="Verdana" w:cs="Arial"/>
              </w:rPr>
            </w:pPr>
            <w:r w:rsidRPr="00211F52">
              <w:rPr>
                <w:rFonts w:ascii="Verdana" w:hAnsi="Verdana" w:cs="Arial"/>
              </w:rPr>
              <w:t>09.00 -11.00</w:t>
            </w:r>
            <w:r w:rsidRPr="00211F52">
              <w:rPr>
                <w:rFonts w:ascii="Verdana" w:hAnsi="Verdana" w:cs="Arial"/>
                <w:b/>
              </w:rPr>
              <w:t xml:space="preserve"> </w:t>
            </w:r>
            <w:r>
              <w:rPr>
                <w:rFonts w:ascii="Verdana" w:hAnsi="Verdana" w:cs="Arial"/>
                <w:b/>
                <w:i/>
              </w:rPr>
              <w:t>“Normativa procesal relativa a la oralidad”</w:t>
            </w:r>
          </w:p>
          <w:p w:rsidR="00DF6D45" w:rsidRPr="00211F52" w:rsidRDefault="00DF6D45" w:rsidP="00DF6D45">
            <w:pPr>
              <w:ind w:left="1440" w:firstLine="684"/>
              <w:jc w:val="both"/>
              <w:outlineLvl w:val="0"/>
              <w:rPr>
                <w:rFonts w:ascii="Verdana" w:hAnsi="Verdana" w:cs="Arial"/>
                <w:b/>
              </w:rPr>
            </w:pPr>
            <w:r w:rsidRPr="00211F52">
              <w:rPr>
                <w:rFonts w:ascii="Verdana" w:hAnsi="Verdana"/>
              </w:rPr>
              <w:t>Ponente</w:t>
            </w:r>
            <w:r w:rsidRPr="00211F52">
              <w:rPr>
                <w:rFonts w:ascii="Verdana" w:hAnsi="Verdana" w:cs="Arial"/>
                <w:b/>
              </w:rPr>
              <w:tab/>
            </w:r>
            <w:r w:rsidRPr="00211F52">
              <w:rPr>
                <w:rFonts w:ascii="Verdana" w:hAnsi="Verdana" w:cs="Arial"/>
                <w:b/>
              </w:rPr>
              <w:tab/>
            </w:r>
          </w:p>
          <w:p w:rsidR="00DF6D45" w:rsidRDefault="00DF6D45" w:rsidP="00DF6D45">
            <w:pPr>
              <w:ind w:left="1440" w:firstLine="684"/>
              <w:jc w:val="both"/>
              <w:outlineLvl w:val="0"/>
              <w:rPr>
                <w:rFonts w:ascii="Verdana" w:hAnsi="Verdana" w:cs="Arial"/>
              </w:rPr>
            </w:pPr>
            <w:r w:rsidRPr="00211F52">
              <w:rPr>
                <w:rFonts w:ascii="Verdana" w:hAnsi="Verdana" w:cs="Arial"/>
              </w:rPr>
              <w:t>Debate</w:t>
            </w:r>
          </w:p>
          <w:p w:rsidR="00DF6D45" w:rsidRPr="00211F52" w:rsidRDefault="00DF6D45" w:rsidP="00DF6D45">
            <w:pPr>
              <w:ind w:left="1440" w:firstLine="684"/>
              <w:jc w:val="both"/>
              <w:outlineLvl w:val="0"/>
              <w:rPr>
                <w:rFonts w:ascii="Verdana" w:hAnsi="Verdana" w:cs="Arial"/>
              </w:rPr>
            </w:pPr>
          </w:p>
          <w:p w:rsidR="00DF6D45" w:rsidRDefault="00DF6D45" w:rsidP="00DF6D45">
            <w:pPr>
              <w:jc w:val="both"/>
              <w:outlineLvl w:val="0"/>
              <w:rPr>
                <w:rFonts w:ascii="Verdana" w:hAnsi="Verdana" w:cs="Arial"/>
                <w:i/>
              </w:rPr>
            </w:pPr>
            <w:r w:rsidRPr="00211F52">
              <w:rPr>
                <w:rFonts w:ascii="Verdana" w:hAnsi="Verdana" w:cs="Arial"/>
              </w:rPr>
              <w:t>11.00 - 11.30</w:t>
            </w:r>
            <w:r w:rsidRPr="00211F52">
              <w:rPr>
                <w:rFonts w:ascii="Verdana" w:hAnsi="Verdana" w:cs="Arial"/>
              </w:rPr>
              <w:tab/>
            </w:r>
            <w:r w:rsidRPr="00211F52">
              <w:rPr>
                <w:rFonts w:ascii="Verdana" w:hAnsi="Verdana" w:cs="Arial"/>
                <w:i/>
              </w:rPr>
              <w:t>Pausa-Café</w:t>
            </w:r>
          </w:p>
          <w:p w:rsidR="00DF6D45" w:rsidRPr="00211F52" w:rsidRDefault="00DF6D45" w:rsidP="00DF6D45">
            <w:pPr>
              <w:jc w:val="both"/>
              <w:outlineLvl w:val="0"/>
              <w:rPr>
                <w:rFonts w:ascii="Verdana" w:hAnsi="Verdana" w:cs="Arial"/>
              </w:rPr>
            </w:pPr>
          </w:p>
          <w:p w:rsidR="00DF6D45" w:rsidRPr="00211F52" w:rsidRDefault="00DF6D45" w:rsidP="00DF6D45">
            <w:pPr>
              <w:ind w:left="1410" w:hanging="1410"/>
              <w:jc w:val="both"/>
              <w:rPr>
                <w:rFonts w:ascii="Verdana" w:hAnsi="Verdana" w:cs="Arial"/>
              </w:rPr>
            </w:pPr>
            <w:r w:rsidRPr="00211F52">
              <w:rPr>
                <w:rFonts w:ascii="Verdana" w:hAnsi="Verdana" w:cs="Arial"/>
              </w:rPr>
              <w:t>11.30 - 13.00</w:t>
            </w:r>
            <w:r>
              <w:rPr>
                <w:rFonts w:ascii="Verdana" w:hAnsi="Verdana" w:cs="Arial"/>
              </w:rPr>
              <w:t xml:space="preserve"> </w:t>
            </w:r>
            <w:r>
              <w:rPr>
                <w:rFonts w:ascii="Verdana" w:hAnsi="Verdana" w:cs="Arial"/>
                <w:b/>
                <w:i/>
              </w:rPr>
              <w:t>“Obtención de pruebas mediante la oralidad”</w:t>
            </w:r>
            <w:r w:rsidRPr="00211F52">
              <w:rPr>
                <w:rFonts w:ascii="Verdana" w:hAnsi="Verdana" w:cs="Arial"/>
              </w:rPr>
              <w:t xml:space="preserve"> </w:t>
            </w:r>
          </w:p>
          <w:p w:rsidR="00DF6D45" w:rsidRPr="00211F52" w:rsidRDefault="00DF6D45" w:rsidP="00DF6D45">
            <w:pPr>
              <w:ind w:left="2118" w:firstLine="6"/>
              <w:jc w:val="both"/>
              <w:rPr>
                <w:rFonts w:ascii="Verdana" w:hAnsi="Verdana" w:cs="Arial"/>
              </w:rPr>
            </w:pPr>
            <w:r>
              <w:rPr>
                <w:rFonts w:ascii="Verdana" w:hAnsi="Verdana" w:cs="Arial"/>
              </w:rPr>
              <w:t>Ponente</w:t>
            </w:r>
            <w:r w:rsidRPr="00211F52">
              <w:rPr>
                <w:rFonts w:ascii="Verdana" w:hAnsi="Verdana" w:cs="Arial"/>
              </w:rPr>
              <w:t xml:space="preserve"> </w:t>
            </w:r>
          </w:p>
          <w:p w:rsidR="00DF6D45" w:rsidRDefault="00DF6D45" w:rsidP="00DF6D45">
            <w:pPr>
              <w:jc w:val="both"/>
              <w:outlineLvl w:val="0"/>
              <w:rPr>
                <w:rFonts w:ascii="Verdana" w:hAnsi="Verdana" w:cs="Arial"/>
              </w:rPr>
            </w:pPr>
            <w:r w:rsidRPr="00211F52">
              <w:rPr>
                <w:rFonts w:ascii="Verdana" w:hAnsi="Verdana" w:cs="Arial"/>
                <w:b/>
              </w:rPr>
              <w:tab/>
            </w:r>
            <w:r w:rsidRPr="00211F52">
              <w:rPr>
                <w:rFonts w:ascii="Verdana" w:hAnsi="Verdana" w:cs="Arial"/>
                <w:b/>
              </w:rPr>
              <w:tab/>
            </w:r>
            <w:r>
              <w:rPr>
                <w:rFonts w:ascii="Verdana" w:hAnsi="Verdana" w:cs="Arial"/>
                <w:b/>
              </w:rPr>
              <w:tab/>
            </w:r>
            <w:r w:rsidRPr="00211F52">
              <w:rPr>
                <w:rFonts w:ascii="Verdana" w:hAnsi="Verdana" w:cs="Arial"/>
              </w:rPr>
              <w:t>Debate</w:t>
            </w:r>
          </w:p>
          <w:p w:rsidR="00DF6D45" w:rsidRDefault="00DF6D45" w:rsidP="00DF6D45">
            <w:pPr>
              <w:jc w:val="both"/>
              <w:outlineLvl w:val="0"/>
              <w:rPr>
                <w:rFonts w:ascii="Verdana" w:hAnsi="Verdana" w:cs="Arial"/>
              </w:rPr>
            </w:pPr>
          </w:p>
          <w:p w:rsidR="00DF6D45" w:rsidRDefault="00DF6D45" w:rsidP="00DF6D45">
            <w:pPr>
              <w:jc w:val="both"/>
              <w:outlineLvl w:val="0"/>
              <w:rPr>
                <w:rFonts w:ascii="Verdana" w:hAnsi="Verdana" w:cs="Arial"/>
                <w:i/>
              </w:rPr>
            </w:pPr>
            <w:r w:rsidRPr="00211F52">
              <w:rPr>
                <w:rFonts w:ascii="Verdana" w:hAnsi="Verdana" w:cs="Arial"/>
              </w:rPr>
              <w:t>13.00 – 14.00</w:t>
            </w:r>
            <w:r w:rsidRPr="00211F52">
              <w:rPr>
                <w:rFonts w:ascii="Verdana" w:hAnsi="Verdana" w:cs="Arial"/>
              </w:rPr>
              <w:tab/>
            </w:r>
            <w:r w:rsidRPr="00211F52">
              <w:rPr>
                <w:rFonts w:ascii="Verdana" w:hAnsi="Verdana" w:cs="Arial"/>
                <w:i/>
              </w:rPr>
              <w:t>Pausa-Almuerzo</w:t>
            </w:r>
          </w:p>
          <w:p w:rsidR="00DF6D45" w:rsidRPr="00211F52" w:rsidRDefault="00DF6D45" w:rsidP="00DF6D45">
            <w:pPr>
              <w:jc w:val="both"/>
              <w:outlineLvl w:val="0"/>
              <w:rPr>
                <w:rFonts w:ascii="Verdana" w:hAnsi="Verdana" w:cs="Arial"/>
              </w:rPr>
            </w:pPr>
          </w:p>
          <w:p w:rsidR="00DF6D45" w:rsidRPr="00211F52" w:rsidRDefault="00DF6D45" w:rsidP="00DF6D45">
            <w:pPr>
              <w:ind w:left="1440" w:hanging="1440"/>
              <w:jc w:val="both"/>
              <w:rPr>
                <w:rFonts w:ascii="Verdana" w:hAnsi="Verdana" w:cs="Arial"/>
                <w:color w:val="FF0000"/>
              </w:rPr>
            </w:pPr>
            <w:r w:rsidRPr="00211F52">
              <w:rPr>
                <w:rFonts w:ascii="Verdana" w:hAnsi="Verdana" w:cs="Arial"/>
              </w:rPr>
              <w:t>14.00 – 15.45</w:t>
            </w:r>
            <w:r w:rsidRPr="00211F52">
              <w:rPr>
                <w:rFonts w:ascii="Verdana" w:hAnsi="Verdana" w:cs="Arial"/>
                <w:b/>
              </w:rPr>
              <w:tab/>
              <w:t>Mesa redond</w:t>
            </w:r>
            <w:r>
              <w:rPr>
                <w:rFonts w:ascii="Verdana" w:hAnsi="Verdana" w:cs="Arial"/>
                <w:b/>
              </w:rPr>
              <w:t>a</w:t>
            </w:r>
            <w:r w:rsidRPr="00211F52">
              <w:rPr>
                <w:rFonts w:ascii="Verdana" w:hAnsi="Verdana" w:cs="Arial"/>
                <w:color w:val="FF0000"/>
              </w:rPr>
              <w:t xml:space="preserve">                       </w:t>
            </w:r>
          </w:p>
          <w:p w:rsidR="00DF6D45" w:rsidRPr="00211F52" w:rsidRDefault="00DF6D45" w:rsidP="00DF6D45">
            <w:pPr>
              <w:ind w:left="1440" w:firstLine="684"/>
              <w:jc w:val="both"/>
              <w:rPr>
                <w:rFonts w:ascii="Verdana" w:hAnsi="Verdana" w:cs="Arial"/>
              </w:rPr>
            </w:pPr>
            <w:r>
              <w:rPr>
                <w:rFonts w:ascii="Verdana" w:hAnsi="Verdana" w:cs="Arial"/>
              </w:rPr>
              <w:t>Coordinador</w:t>
            </w:r>
          </w:p>
          <w:p w:rsidR="00DF6D45" w:rsidRPr="00211F52" w:rsidRDefault="00DF6D45" w:rsidP="00DF6D45">
            <w:pPr>
              <w:ind w:left="1440" w:firstLine="684"/>
              <w:jc w:val="both"/>
              <w:rPr>
                <w:rFonts w:ascii="Verdana" w:hAnsi="Verdana" w:cs="Arial"/>
              </w:rPr>
            </w:pPr>
            <w:r>
              <w:rPr>
                <w:rFonts w:ascii="Verdana" w:hAnsi="Verdana" w:cs="Arial"/>
              </w:rPr>
              <w:t>Participantes</w:t>
            </w:r>
          </w:p>
          <w:p w:rsidR="00DF6D45" w:rsidRPr="00211F52" w:rsidRDefault="00DF6D45" w:rsidP="00DF6D45">
            <w:pPr>
              <w:ind w:left="1776"/>
              <w:jc w:val="both"/>
              <w:rPr>
                <w:rFonts w:ascii="Verdana" w:hAnsi="Verdana" w:cs="Arial"/>
              </w:rPr>
            </w:pPr>
          </w:p>
          <w:p w:rsidR="00DF6D45" w:rsidRDefault="00DF6D45" w:rsidP="00DF6D45">
            <w:pPr>
              <w:ind w:left="1410" w:hanging="1410"/>
              <w:jc w:val="both"/>
              <w:rPr>
                <w:rFonts w:ascii="Verdana" w:hAnsi="Verdana" w:cs="Arial"/>
                <w:i/>
              </w:rPr>
            </w:pPr>
            <w:r w:rsidRPr="00211F52">
              <w:rPr>
                <w:rFonts w:ascii="Verdana" w:hAnsi="Verdana" w:cs="Arial"/>
              </w:rPr>
              <w:lastRenderedPageBreak/>
              <w:t xml:space="preserve">15.45 – 16.00 </w:t>
            </w:r>
            <w:r w:rsidRPr="00211F52">
              <w:rPr>
                <w:rFonts w:ascii="Verdana" w:hAnsi="Verdana" w:cs="Arial"/>
              </w:rPr>
              <w:tab/>
            </w:r>
            <w:r w:rsidRPr="00211F52">
              <w:rPr>
                <w:rFonts w:ascii="Verdana" w:hAnsi="Verdana" w:cs="Arial"/>
                <w:i/>
              </w:rPr>
              <w:t>Pausa-Café</w:t>
            </w:r>
          </w:p>
          <w:p w:rsidR="00DF6D45" w:rsidRPr="00211F52" w:rsidRDefault="00DF6D45" w:rsidP="00DF6D45">
            <w:pPr>
              <w:ind w:left="1410" w:hanging="1410"/>
              <w:jc w:val="both"/>
              <w:rPr>
                <w:rFonts w:ascii="Verdana" w:hAnsi="Verdana" w:cs="Arial"/>
                <w:i/>
              </w:rPr>
            </w:pPr>
          </w:p>
          <w:p w:rsidR="00DF6D45" w:rsidRPr="00211F52" w:rsidRDefault="00DF6D45" w:rsidP="00DF6D45">
            <w:pPr>
              <w:ind w:left="2124" w:hanging="2124"/>
              <w:jc w:val="both"/>
              <w:rPr>
                <w:rFonts w:ascii="Verdana" w:hAnsi="Verdana" w:cs="Arial"/>
                <w:b/>
                <w:i/>
              </w:rPr>
            </w:pPr>
            <w:r w:rsidRPr="00211F52">
              <w:rPr>
                <w:rFonts w:ascii="Verdana" w:hAnsi="Verdana" w:cs="Arial"/>
              </w:rPr>
              <w:t>16.00 – 17.00</w:t>
            </w:r>
            <w:r w:rsidRPr="00211F52">
              <w:rPr>
                <w:rFonts w:ascii="Verdana" w:hAnsi="Verdana" w:cs="Arial"/>
              </w:rPr>
              <w:tab/>
            </w:r>
            <w:r>
              <w:rPr>
                <w:rFonts w:ascii="Verdana" w:hAnsi="Verdana" w:cs="Arial"/>
                <w:b/>
                <w:i/>
              </w:rPr>
              <w:t xml:space="preserve">“Dictado de resoluciones interlocutorias en forma oral” </w:t>
            </w:r>
          </w:p>
          <w:p w:rsidR="00DF6D45" w:rsidRPr="00211F52" w:rsidRDefault="00DF6D45" w:rsidP="00DF6D45">
            <w:pPr>
              <w:ind w:left="1416" w:firstLine="708"/>
              <w:jc w:val="both"/>
              <w:rPr>
                <w:rFonts w:ascii="Verdana" w:hAnsi="Verdana" w:cs="Arial"/>
              </w:rPr>
            </w:pPr>
            <w:r w:rsidRPr="00211F52">
              <w:rPr>
                <w:rFonts w:ascii="Verdana" w:hAnsi="Verdana" w:cs="Arial"/>
              </w:rPr>
              <w:t xml:space="preserve">Ponente </w:t>
            </w:r>
            <w:r w:rsidRPr="00211F52">
              <w:rPr>
                <w:rFonts w:ascii="Verdana" w:hAnsi="Verdana" w:cs="Arial"/>
                <w:b/>
                <w:i/>
              </w:rPr>
              <w:t xml:space="preserve"> </w:t>
            </w:r>
          </w:p>
          <w:p w:rsidR="00DF6D45" w:rsidRDefault="00DF6D45" w:rsidP="00DF6D45">
            <w:pPr>
              <w:ind w:left="1440" w:hanging="1440"/>
              <w:jc w:val="both"/>
              <w:rPr>
                <w:rFonts w:ascii="Verdana" w:hAnsi="Verdana" w:cs="Arial"/>
              </w:rPr>
            </w:pPr>
            <w:r w:rsidRPr="00211F52">
              <w:rPr>
                <w:rFonts w:ascii="Verdana" w:hAnsi="Verdana" w:cs="Arial"/>
                <w:b/>
              </w:rPr>
              <w:tab/>
            </w:r>
            <w:r>
              <w:rPr>
                <w:rFonts w:ascii="Verdana" w:hAnsi="Verdana" w:cs="Arial"/>
                <w:b/>
              </w:rPr>
              <w:tab/>
            </w:r>
            <w:r w:rsidRPr="00211F52">
              <w:rPr>
                <w:rFonts w:ascii="Verdana" w:hAnsi="Verdana" w:cs="Arial"/>
              </w:rPr>
              <w:t>Debate</w:t>
            </w:r>
          </w:p>
          <w:p w:rsidR="00DF6D45" w:rsidRPr="00211F52" w:rsidRDefault="00DF6D45" w:rsidP="00DF6D45">
            <w:pPr>
              <w:ind w:left="1440" w:hanging="1440"/>
              <w:jc w:val="both"/>
              <w:rPr>
                <w:rFonts w:ascii="Verdana" w:hAnsi="Verdana" w:cs="Arial"/>
              </w:rPr>
            </w:pPr>
            <w:bookmarkStart w:id="0" w:name="_GoBack"/>
            <w:bookmarkEnd w:id="0"/>
          </w:p>
          <w:p w:rsidR="00DF6D45" w:rsidRDefault="00DF6D45" w:rsidP="00DF6D45">
            <w:pPr>
              <w:jc w:val="both"/>
              <w:outlineLvl w:val="0"/>
              <w:rPr>
                <w:rFonts w:ascii="Verdana" w:hAnsi="Verdana" w:cs="Arial"/>
                <w:b/>
              </w:rPr>
            </w:pPr>
            <w:r w:rsidRPr="00211F52">
              <w:rPr>
                <w:rFonts w:ascii="Arial" w:hAnsi="Arial" w:cs="Arial"/>
                <w:b/>
              </w:rPr>
              <w:t>■</w:t>
            </w:r>
            <w:r w:rsidRPr="00211F52">
              <w:rPr>
                <w:rFonts w:ascii="Verdana" w:hAnsi="Verdana" w:cs="Arial"/>
                <w:b/>
              </w:rPr>
              <w:tab/>
            </w:r>
            <w:r>
              <w:rPr>
                <w:rFonts w:ascii="Verdana" w:hAnsi="Verdana" w:cs="Arial"/>
                <w:b/>
              </w:rPr>
              <w:t>Jueves</w:t>
            </w:r>
            <w:r w:rsidRPr="00211F52">
              <w:rPr>
                <w:rFonts w:ascii="Verdana" w:hAnsi="Verdana" w:cs="Arial"/>
                <w:b/>
              </w:rPr>
              <w:t xml:space="preserve">, </w:t>
            </w:r>
            <w:r>
              <w:rPr>
                <w:rFonts w:ascii="Verdana" w:hAnsi="Verdana" w:cs="Arial"/>
                <w:b/>
              </w:rPr>
              <w:t>19 de octubre</w:t>
            </w:r>
          </w:p>
          <w:p w:rsidR="00DF6D45" w:rsidRPr="00211F52" w:rsidRDefault="00DF6D45" w:rsidP="00DF6D45">
            <w:pPr>
              <w:jc w:val="both"/>
              <w:outlineLvl w:val="0"/>
              <w:rPr>
                <w:rFonts w:ascii="Verdana" w:hAnsi="Verdana" w:cs="Arial"/>
                <w:b/>
                <w:u w:val="single"/>
              </w:rPr>
            </w:pPr>
          </w:p>
          <w:p w:rsidR="00DF6D45" w:rsidRPr="00211F52" w:rsidRDefault="00DF6D45" w:rsidP="00DF6D45">
            <w:pPr>
              <w:ind w:left="1410" w:hanging="1410"/>
              <w:jc w:val="both"/>
              <w:outlineLvl w:val="0"/>
              <w:rPr>
                <w:rFonts w:ascii="Verdana" w:hAnsi="Verdana" w:cs="Arial"/>
                <w:b/>
              </w:rPr>
            </w:pPr>
            <w:r w:rsidRPr="00211F52">
              <w:rPr>
                <w:rFonts w:ascii="Verdana" w:hAnsi="Verdana" w:cs="Arial"/>
              </w:rPr>
              <w:t>09.00-11.00</w:t>
            </w:r>
            <w:r w:rsidRPr="00211F52">
              <w:rPr>
                <w:rFonts w:ascii="Verdana" w:hAnsi="Verdana" w:cs="Arial"/>
              </w:rPr>
              <w:tab/>
            </w:r>
            <w:r w:rsidRPr="00211F52">
              <w:rPr>
                <w:rFonts w:ascii="Verdana" w:hAnsi="Verdana" w:cs="Arial"/>
                <w:b/>
              </w:rPr>
              <w:tab/>
            </w:r>
            <w:r>
              <w:rPr>
                <w:rFonts w:ascii="Verdana" w:hAnsi="Verdana" w:cs="Arial"/>
                <w:b/>
              </w:rPr>
              <w:tab/>
            </w:r>
            <w:r w:rsidRPr="00211F52">
              <w:rPr>
                <w:rFonts w:ascii="Verdana" w:hAnsi="Verdana" w:cs="Arial"/>
                <w:b/>
              </w:rPr>
              <w:t xml:space="preserve">Taller  </w:t>
            </w:r>
          </w:p>
          <w:p w:rsidR="00DF6D45" w:rsidRDefault="00DF6D45" w:rsidP="00DF6D45">
            <w:pPr>
              <w:ind w:left="1410" w:hanging="1410"/>
              <w:jc w:val="both"/>
              <w:outlineLvl w:val="0"/>
              <w:rPr>
                <w:rFonts w:ascii="Verdana" w:hAnsi="Verdana" w:cs="Arial"/>
              </w:rPr>
            </w:pPr>
            <w:r w:rsidRPr="00211F52">
              <w:rPr>
                <w:rFonts w:ascii="Verdana" w:hAnsi="Verdana" w:cs="Arial"/>
              </w:rPr>
              <w:tab/>
            </w:r>
            <w:r>
              <w:rPr>
                <w:rFonts w:ascii="Verdana" w:hAnsi="Verdana" w:cs="Arial"/>
              </w:rPr>
              <w:tab/>
            </w:r>
            <w:r>
              <w:rPr>
                <w:rFonts w:ascii="Verdana" w:hAnsi="Verdana" w:cs="Arial"/>
              </w:rPr>
              <w:tab/>
            </w:r>
            <w:r w:rsidRPr="00211F52">
              <w:rPr>
                <w:rFonts w:ascii="Verdana" w:hAnsi="Verdana" w:cs="Arial"/>
              </w:rPr>
              <w:t>Coordi</w:t>
            </w:r>
            <w:r>
              <w:rPr>
                <w:rFonts w:ascii="Verdana" w:hAnsi="Verdana" w:cs="Arial"/>
              </w:rPr>
              <w:t>nador</w:t>
            </w:r>
          </w:p>
          <w:p w:rsidR="00DF6D45" w:rsidRPr="00211F52" w:rsidRDefault="00DF6D45" w:rsidP="00DF6D45">
            <w:pPr>
              <w:ind w:left="1410" w:hanging="1410"/>
              <w:jc w:val="both"/>
              <w:outlineLvl w:val="0"/>
              <w:rPr>
                <w:rFonts w:ascii="Verdana" w:hAnsi="Verdana" w:cs="Arial"/>
              </w:rPr>
            </w:pPr>
          </w:p>
          <w:p w:rsidR="00DF6D45" w:rsidRDefault="00DF6D45" w:rsidP="00DF6D45">
            <w:pPr>
              <w:jc w:val="both"/>
              <w:outlineLvl w:val="0"/>
              <w:rPr>
                <w:rFonts w:ascii="Verdana" w:hAnsi="Verdana" w:cs="Arial"/>
                <w:i/>
              </w:rPr>
            </w:pPr>
            <w:r w:rsidRPr="00211F52">
              <w:rPr>
                <w:rFonts w:ascii="Verdana" w:hAnsi="Verdana" w:cs="Arial"/>
              </w:rPr>
              <w:t>11.00-11.30</w:t>
            </w:r>
            <w:r w:rsidRPr="00211F52">
              <w:rPr>
                <w:rFonts w:ascii="Verdana" w:hAnsi="Verdana" w:cs="Arial"/>
                <w:b/>
              </w:rPr>
              <w:tab/>
            </w:r>
            <w:r>
              <w:rPr>
                <w:rFonts w:ascii="Verdana" w:hAnsi="Verdana" w:cs="Arial"/>
                <w:b/>
              </w:rPr>
              <w:tab/>
            </w:r>
            <w:r w:rsidRPr="00211F52">
              <w:rPr>
                <w:rFonts w:ascii="Verdana" w:hAnsi="Verdana" w:cs="Arial"/>
                <w:i/>
              </w:rPr>
              <w:t>Pausa Café</w:t>
            </w:r>
          </w:p>
          <w:p w:rsidR="00DF6D45" w:rsidRPr="00211F52" w:rsidRDefault="00DF6D45" w:rsidP="00DF6D45">
            <w:pPr>
              <w:jc w:val="both"/>
              <w:outlineLvl w:val="0"/>
              <w:rPr>
                <w:rFonts w:ascii="Verdana" w:hAnsi="Verdana" w:cs="Arial"/>
                <w:i/>
              </w:rPr>
            </w:pPr>
          </w:p>
          <w:p w:rsidR="00DF6D45" w:rsidRDefault="00DF6D45" w:rsidP="00DF6D45">
            <w:pPr>
              <w:jc w:val="both"/>
              <w:outlineLvl w:val="0"/>
              <w:rPr>
                <w:rFonts w:ascii="Verdana" w:hAnsi="Verdana" w:cs="Arial"/>
              </w:rPr>
            </w:pPr>
            <w:r w:rsidRPr="00211F52">
              <w:rPr>
                <w:rFonts w:ascii="Verdana" w:hAnsi="Verdana" w:cs="Arial"/>
              </w:rPr>
              <w:t>11.30-13.00</w:t>
            </w:r>
            <w:r w:rsidRPr="00211F52">
              <w:rPr>
                <w:rFonts w:ascii="Verdana" w:hAnsi="Verdana" w:cs="Arial"/>
                <w:b/>
              </w:rPr>
              <w:tab/>
            </w:r>
            <w:r>
              <w:rPr>
                <w:rFonts w:ascii="Verdana" w:hAnsi="Verdana" w:cs="Arial"/>
                <w:b/>
              </w:rPr>
              <w:tab/>
            </w:r>
            <w:r w:rsidRPr="00211F52">
              <w:rPr>
                <w:rFonts w:ascii="Verdana" w:hAnsi="Verdana" w:cs="Arial"/>
              </w:rPr>
              <w:t>Trabajo en talleres</w:t>
            </w:r>
          </w:p>
          <w:p w:rsidR="00DF6D45" w:rsidRPr="00211F52" w:rsidRDefault="00DF6D45" w:rsidP="00DF6D45">
            <w:pPr>
              <w:jc w:val="both"/>
              <w:outlineLvl w:val="0"/>
              <w:rPr>
                <w:rFonts w:ascii="Verdana" w:hAnsi="Verdana" w:cs="Arial"/>
              </w:rPr>
            </w:pPr>
          </w:p>
          <w:p w:rsidR="00DF6D45" w:rsidRDefault="00DF6D45" w:rsidP="00DF6D45">
            <w:pPr>
              <w:jc w:val="both"/>
              <w:outlineLvl w:val="0"/>
              <w:rPr>
                <w:rFonts w:ascii="Verdana" w:hAnsi="Verdana" w:cs="Arial"/>
                <w:i/>
              </w:rPr>
            </w:pPr>
            <w:r w:rsidRPr="00211F52">
              <w:rPr>
                <w:rFonts w:ascii="Verdana" w:hAnsi="Verdana" w:cs="Arial"/>
              </w:rPr>
              <w:t>13.00-14.00</w:t>
            </w:r>
            <w:r w:rsidRPr="00211F52">
              <w:rPr>
                <w:rFonts w:ascii="Verdana" w:hAnsi="Verdana" w:cs="Arial"/>
              </w:rPr>
              <w:tab/>
            </w:r>
            <w:r>
              <w:rPr>
                <w:rFonts w:ascii="Verdana" w:hAnsi="Verdana" w:cs="Arial"/>
              </w:rPr>
              <w:tab/>
            </w:r>
            <w:r w:rsidRPr="00211F52">
              <w:rPr>
                <w:rFonts w:ascii="Verdana" w:hAnsi="Verdana" w:cs="Arial"/>
                <w:i/>
              </w:rPr>
              <w:t>Pausa</w:t>
            </w:r>
            <w:r w:rsidRPr="00211F52">
              <w:rPr>
                <w:rFonts w:ascii="Verdana" w:hAnsi="Verdana" w:cs="Arial"/>
              </w:rPr>
              <w:t xml:space="preserve">. </w:t>
            </w:r>
            <w:r w:rsidRPr="00211F52">
              <w:rPr>
                <w:rFonts w:ascii="Verdana" w:hAnsi="Verdana" w:cs="Arial"/>
                <w:i/>
              </w:rPr>
              <w:t>Almuerzo</w:t>
            </w:r>
          </w:p>
          <w:p w:rsidR="00DF6D45" w:rsidRPr="00211F52" w:rsidRDefault="00DF6D45" w:rsidP="00DF6D45">
            <w:pPr>
              <w:jc w:val="both"/>
              <w:outlineLvl w:val="0"/>
              <w:rPr>
                <w:rFonts w:ascii="Verdana" w:hAnsi="Verdana" w:cs="Arial"/>
                <w:i/>
              </w:rPr>
            </w:pPr>
          </w:p>
          <w:p w:rsidR="00DF6D45" w:rsidRDefault="00DF6D45" w:rsidP="00DF6D45">
            <w:pPr>
              <w:jc w:val="both"/>
              <w:outlineLvl w:val="0"/>
              <w:rPr>
                <w:rFonts w:ascii="Verdana" w:hAnsi="Verdana" w:cs="Arial"/>
              </w:rPr>
            </w:pPr>
            <w:r w:rsidRPr="00211F52">
              <w:rPr>
                <w:rFonts w:ascii="Verdana" w:hAnsi="Verdana" w:cs="Arial"/>
              </w:rPr>
              <w:t>14.00-15.45</w:t>
            </w:r>
            <w:r w:rsidRPr="00211F52">
              <w:rPr>
                <w:rFonts w:ascii="Verdana" w:hAnsi="Verdana" w:cs="Arial"/>
                <w:b/>
              </w:rPr>
              <w:t xml:space="preserve"> </w:t>
            </w:r>
            <w:r>
              <w:rPr>
                <w:rFonts w:ascii="Verdana" w:hAnsi="Verdana" w:cs="Arial"/>
                <w:b/>
              </w:rPr>
              <w:tab/>
            </w:r>
            <w:r w:rsidRPr="00211F52">
              <w:rPr>
                <w:rFonts w:ascii="Verdana" w:hAnsi="Verdana" w:cs="Arial"/>
              </w:rPr>
              <w:t>Trabajo en talleres</w:t>
            </w:r>
          </w:p>
          <w:p w:rsidR="00DF6D45" w:rsidRPr="00211F52" w:rsidRDefault="00DF6D45" w:rsidP="00DF6D45">
            <w:pPr>
              <w:jc w:val="both"/>
              <w:outlineLvl w:val="0"/>
              <w:rPr>
                <w:rFonts w:ascii="Verdana" w:hAnsi="Verdana" w:cs="Arial"/>
              </w:rPr>
            </w:pPr>
          </w:p>
          <w:p w:rsidR="00DF6D45" w:rsidRDefault="00DF6D45" w:rsidP="00DF6D45">
            <w:pPr>
              <w:jc w:val="both"/>
              <w:outlineLvl w:val="0"/>
              <w:rPr>
                <w:rFonts w:ascii="Verdana" w:hAnsi="Verdana" w:cs="Arial"/>
                <w:i/>
              </w:rPr>
            </w:pPr>
            <w:r w:rsidRPr="00211F52">
              <w:rPr>
                <w:rFonts w:ascii="Verdana" w:hAnsi="Verdana" w:cs="Arial"/>
              </w:rPr>
              <w:t>15.45-16-00</w:t>
            </w:r>
            <w:r w:rsidRPr="00211F52">
              <w:rPr>
                <w:rFonts w:ascii="Verdana" w:hAnsi="Verdana" w:cs="Arial"/>
              </w:rPr>
              <w:tab/>
            </w:r>
            <w:r>
              <w:rPr>
                <w:rFonts w:ascii="Verdana" w:hAnsi="Verdana" w:cs="Arial"/>
              </w:rPr>
              <w:tab/>
            </w:r>
            <w:r w:rsidRPr="00211F52">
              <w:rPr>
                <w:rFonts w:ascii="Verdana" w:hAnsi="Verdana" w:cs="Arial"/>
                <w:i/>
              </w:rPr>
              <w:t>Pausa. Café</w:t>
            </w:r>
          </w:p>
          <w:p w:rsidR="00DF6D45" w:rsidRPr="00211F52" w:rsidRDefault="00DF6D45" w:rsidP="00DF6D45">
            <w:pPr>
              <w:jc w:val="both"/>
              <w:outlineLvl w:val="0"/>
              <w:rPr>
                <w:rFonts w:ascii="Verdana" w:hAnsi="Verdana" w:cs="Arial"/>
                <w:i/>
              </w:rPr>
            </w:pPr>
          </w:p>
          <w:p w:rsidR="00DF6D45" w:rsidRPr="00211F52" w:rsidRDefault="00DF6D45" w:rsidP="00DF6D45">
            <w:pPr>
              <w:jc w:val="both"/>
              <w:outlineLvl w:val="0"/>
              <w:rPr>
                <w:rFonts w:ascii="Verdana" w:hAnsi="Verdana" w:cs="Arial"/>
                <w:b/>
              </w:rPr>
            </w:pPr>
            <w:r w:rsidRPr="00211F52">
              <w:rPr>
                <w:rFonts w:ascii="Verdana" w:hAnsi="Verdana" w:cs="Arial"/>
              </w:rPr>
              <w:t>16.00-17.00</w:t>
            </w:r>
            <w:r w:rsidRPr="00211F52">
              <w:rPr>
                <w:rFonts w:ascii="Verdana" w:hAnsi="Verdana" w:cs="Arial"/>
              </w:rPr>
              <w:tab/>
            </w:r>
            <w:r>
              <w:rPr>
                <w:rFonts w:ascii="Verdana" w:hAnsi="Verdana" w:cs="Arial"/>
              </w:rPr>
              <w:tab/>
            </w:r>
            <w:r w:rsidRPr="00211F52">
              <w:rPr>
                <w:rFonts w:ascii="Verdana" w:hAnsi="Verdana" w:cs="Arial"/>
              </w:rPr>
              <w:t>Conclusiones</w:t>
            </w:r>
            <w:r>
              <w:rPr>
                <w:rFonts w:ascii="Verdana" w:hAnsi="Verdana" w:cs="Arial"/>
              </w:rPr>
              <w:t>.</w:t>
            </w:r>
          </w:p>
          <w:p w:rsidR="00DF6D45" w:rsidRPr="00211F52" w:rsidRDefault="00DF6D45" w:rsidP="00DF6D45">
            <w:pPr>
              <w:jc w:val="both"/>
              <w:rPr>
                <w:rFonts w:ascii="Verdana" w:hAnsi="Verdana" w:cs="Arial"/>
              </w:rPr>
            </w:pPr>
          </w:p>
          <w:p w:rsidR="00DF6D45" w:rsidRPr="00211F52" w:rsidRDefault="00DF6D45" w:rsidP="00DF6D45">
            <w:pPr>
              <w:jc w:val="both"/>
              <w:outlineLvl w:val="0"/>
              <w:rPr>
                <w:rFonts w:ascii="Verdana" w:hAnsi="Verdana" w:cs="Arial"/>
                <w:b/>
              </w:rPr>
            </w:pPr>
            <w:r w:rsidRPr="00211F52">
              <w:rPr>
                <w:rFonts w:ascii="Arial" w:hAnsi="Arial" w:cs="Arial"/>
                <w:b/>
              </w:rPr>
              <w:t>■</w:t>
            </w:r>
            <w:r w:rsidRPr="00211F52">
              <w:rPr>
                <w:rFonts w:ascii="Verdana" w:hAnsi="Verdana" w:cs="Arial"/>
                <w:b/>
              </w:rPr>
              <w:tab/>
            </w:r>
            <w:r>
              <w:rPr>
                <w:rFonts w:ascii="Verdana" w:hAnsi="Verdana" w:cs="Arial"/>
                <w:b/>
              </w:rPr>
              <w:t>Viernes, 20 de octubre</w:t>
            </w:r>
          </w:p>
          <w:p w:rsidR="00DF6D45" w:rsidRPr="00211F52" w:rsidRDefault="00DF6D45" w:rsidP="00DF6D45">
            <w:pPr>
              <w:jc w:val="both"/>
              <w:rPr>
                <w:rFonts w:ascii="Verdana" w:hAnsi="Verdana" w:cs="Arial"/>
              </w:rPr>
            </w:pPr>
          </w:p>
          <w:p w:rsidR="00DF6D45" w:rsidRPr="00AD269B" w:rsidRDefault="00DF6D45" w:rsidP="00880508">
            <w:pPr>
              <w:jc w:val="both"/>
              <w:outlineLvl w:val="0"/>
              <w:rPr>
                <w:rFonts w:ascii="Verdana" w:hAnsi="Verdana" w:cs="Arial"/>
              </w:rPr>
            </w:pPr>
            <w:r w:rsidRPr="00AD269B">
              <w:rPr>
                <w:rFonts w:ascii="Verdana" w:hAnsi="Verdana" w:cs="Arial"/>
              </w:rPr>
              <w:t>09.00-10.45</w:t>
            </w:r>
            <w:r w:rsidRPr="00AD269B">
              <w:rPr>
                <w:rFonts w:ascii="Verdana" w:hAnsi="Verdana" w:cs="Arial"/>
              </w:rPr>
              <w:tab/>
            </w:r>
            <w:r>
              <w:rPr>
                <w:rFonts w:ascii="Verdana" w:hAnsi="Verdana" w:cs="Arial"/>
              </w:rPr>
              <w:t xml:space="preserve"> </w:t>
            </w:r>
            <w:r w:rsidRPr="00AD269B">
              <w:rPr>
                <w:rFonts w:ascii="Verdana" w:hAnsi="Verdana" w:cs="Arial"/>
                <w:b/>
              </w:rPr>
              <w:t>Mesa redonda:</w:t>
            </w:r>
            <w:r w:rsidRPr="00AD269B">
              <w:rPr>
                <w:rFonts w:ascii="Verdana" w:hAnsi="Verdana" w:cs="Arial"/>
              </w:rPr>
              <w:t xml:space="preserve"> </w:t>
            </w:r>
          </w:p>
          <w:p w:rsidR="00DF6D45" w:rsidRPr="00AD269B" w:rsidRDefault="00DF6D45" w:rsidP="00DF6D45">
            <w:pPr>
              <w:ind w:left="1440" w:hanging="1440"/>
              <w:jc w:val="both"/>
              <w:rPr>
                <w:rFonts w:ascii="Verdana" w:hAnsi="Verdana" w:cs="Arial"/>
              </w:rPr>
            </w:pPr>
            <w:r w:rsidRPr="00AD269B">
              <w:rPr>
                <w:rFonts w:ascii="Verdana" w:hAnsi="Verdana" w:cs="Arial"/>
              </w:rPr>
              <w:t xml:space="preserve">             </w:t>
            </w:r>
            <w:r>
              <w:rPr>
                <w:rFonts w:ascii="Verdana" w:hAnsi="Verdana" w:cs="Arial"/>
              </w:rPr>
              <w:t xml:space="preserve">              Coordinador</w:t>
            </w:r>
          </w:p>
          <w:p w:rsidR="00DF6D45" w:rsidRPr="00AD269B" w:rsidRDefault="00DF6D45" w:rsidP="00DF6D45">
            <w:pPr>
              <w:ind w:left="1440" w:firstLine="684"/>
              <w:jc w:val="both"/>
              <w:rPr>
                <w:rFonts w:ascii="Verdana" w:hAnsi="Verdana" w:cs="Arial"/>
              </w:rPr>
            </w:pPr>
            <w:r>
              <w:rPr>
                <w:rFonts w:ascii="Verdana" w:hAnsi="Verdana" w:cs="Arial"/>
              </w:rPr>
              <w:t>Participantes</w:t>
            </w:r>
          </w:p>
          <w:p w:rsidR="00DF6D45" w:rsidRPr="00AD269B" w:rsidRDefault="00DF6D45" w:rsidP="00DF6D45">
            <w:pPr>
              <w:ind w:left="2136"/>
              <w:jc w:val="both"/>
              <w:rPr>
                <w:rFonts w:ascii="Verdana" w:hAnsi="Verdana" w:cs="Arial"/>
              </w:rPr>
            </w:pPr>
          </w:p>
          <w:p w:rsidR="00DF6D45" w:rsidRPr="00AD269B" w:rsidRDefault="00DF6D45" w:rsidP="00DF6D45">
            <w:pPr>
              <w:jc w:val="both"/>
              <w:rPr>
                <w:rFonts w:ascii="Verdana" w:hAnsi="Verdana" w:cs="Arial Narrow"/>
                <w:i/>
              </w:rPr>
            </w:pPr>
            <w:r w:rsidRPr="00AD269B">
              <w:rPr>
                <w:rFonts w:ascii="Verdana" w:hAnsi="Verdana" w:cs="Arial Narrow"/>
              </w:rPr>
              <w:t>10.45-11.15</w:t>
            </w:r>
            <w:r w:rsidRPr="00AD269B">
              <w:rPr>
                <w:rFonts w:ascii="Verdana" w:hAnsi="Verdana" w:cs="Arial Narrow"/>
                <w:b/>
              </w:rPr>
              <w:tab/>
            </w:r>
            <w:r w:rsidRPr="00AD269B">
              <w:rPr>
                <w:rFonts w:ascii="Verdana" w:hAnsi="Verdana" w:cs="Arial Narrow"/>
                <w:i/>
              </w:rPr>
              <w:t>Pausa-café</w:t>
            </w:r>
          </w:p>
          <w:p w:rsidR="00DF6D45" w:rsidRPr="00AD269B" w:rsidRDefault="00DF6D45" w:rsidP="00DF6D45">
            <w:pPr>
              <w:jc w:val="both"/>
              <w:rPr>
                <w:rFonts w:ascii="Verdana" w:hAnsi="Verdana" w:cs="Arial Narrow"/>
              </w:rPr>
            </w:pPr>
          </w:p>
          <w:p w:rsidR="00DF6D45" w:rsidRPr="00AD269B" w:rsidRDefault="00DF6D45" w:rsidP="00DF6D45">
            <w:pPr>
              <w:ind w:left="1418" w:hanging="1418"/>
              <w:jc w:val="both"/>
              <w:rPr>
                <w:rFonts w:ascii="Verdana" w:hAnsi="Verdana" w:cs="Arial Narrow"/>
                <w:b/>
                <w:i/>
              </w:rPr>
            </w:pPr>
            <w:r w:rsidRPr="00AD269B">
              <w:rPr>
                <w:rFonts w:ascii="Verdana" w:hAnsi="Verdana" w:cs="Arial Narrow"/>
              </w:rPr>
              <w:t xml:space="preserve">11.15-12.30 </w:t>
            </w:r>
            <w:r>
              <w:rPr>
                <w:rFonts w:ascii="Verdana" w:hAnsi="Verdana" w:cs="Arial Narrow"/>
              </w:rPr>
              <w:t xml:space="preserve"> </w:t>
            </w:r>
            <w:r w:rsidRPr="00AD269B">
              <w:rPr>
                <w:rFonts w:ascii="Verdana" w:hAnsi="Verdana" w:cs="Arial Narrow"/>
                <w:b/>
                <w:i/>
              </w:rPr>
              <w:t>“Atención al ciudadano y a profesionales”</w:t>
            </w:r>
          </w:p>
          <w:p w:rsidR="00DF6D45" w:rsidRPr="00AD269B" w:rsidRDefault="00DF6D45" w:rsidP="00DF6D45">
            <w:pPr>
              <w:ind w:left="1416" w:firstLine="708"/>
              <w:jc w:val="both"/>
              <w:rPr>
                <w:rFonts w:ascii="Verdana" w:hAnsi="Verdana" w:cs="Arial Narrow"/>
                <w:i/>
              </w:rPr>
            </w:pPr>
            <w:r>
              <w:rPr>
                <w:rFonts w:ascii="Verdana" w:hAnsi="Verdana" w:cs="Arial Narrow"/>
                <w:i/>
              </w:rPr>
              <w:t>Ponente</w:t>
            </w:r>
          </w:p>
          <w:p w:rsidR="00DF6D45" w:rsidRPr="00AD269B" w:rsidRDefault="00DF6D45" w:rsidP="00DF6D45">
            <w:pPr>
              <w:ind w:left="1416" w:firstLine="708"/>
              <w:jc w:val="both"/>
              <w:rPr>
                <w:rFonts w:ascii="Verdana" w:hAnsi="Verdana" w:cs="Arial Narrow"/>
              </w:rPr>
            </w:pPr>
            <w:r w:rsidRPr="00AD269B">
              <w:rPr>
                <w:rFonts w:ascii="Verdana" w:hAnsi="Verdana" w:cs="Arial Narrow"/>
                <w:i/>
              </w:rPr>
              <w:t>Debate</w:t>
            </w:r>
          </w:p>
          <w:p w:rsidR="00DF6D45" w:rsidRPr="00AD269B" w:rsidRDefault="00DF6D45" w:rsidP="00DF6D45">
            <w:pPr>
              <w:ind w:left="2136"/>
              <w:jc w:val="both"/>
              <w:rPr>
                <w:rFonts w:ascii="Verdana" w:hAnsi="Verdana" w:cs="Arial Narrow"/>
              </w:rPr>
            </w:pPr>
          </w:p>
          <w:p w:rsidR="002D5ED8" w:rsidRPr="00402B2F" w:rsidRDefault="00DF6D45" w:rsidP="00DF6D45">
            <w:pPr>
              <w:jc w:val="both"/>
              <w:rPr>
                <w:rFonts w:ascii="Verdana" w:hAnsi="Verdana"/>
              </w:rPr>
            </w:pPr>
            <w:r w:rsidRPr="00AD269B">
              <w:rPr>
                <w:rFonts w:ascii="Verdana" w:hAnsi="Verdana" w:cs="Arial Narrow"/>
              </w:rPr>
              <w:t>12.30-13.00</w:t>
            </w:r>
            <w:r w:rsidRPr="00AD269B">
              <w:rPr>
                <w:rFonts w:ascii="Verdana" w:hAnsi="Verdana" w:cs="Arial Narrow"/>
              </w:rPr>
              <w:tab/>
            </w:r>
            <w:r w:rsidRPr="00AD269B">
              <w:rPr>
                <w:rFonts w:ascii="Verdana" w:hAnsi="Verdana" w:cs="Arial Narrow"/>
                <w:i/>
              </w:rPr>
              <w:t>Acto de clausura</w:t>
            </w:r>
            <w:r w:rsidRPr="00AD269B">
              <w:rPr>
                <w:rFonts w:ascii="Verdana" w:hAnsi="Verdana" w:cs="Arial Narrow"/>
                <w:bCs/>
                <w:i/>
              </w:rPr>
              <w:t xml:space="preserve"> </w:t>
            </w:r>
          </w:p>
        </w:tc>
      </w:tr>
      <w:tr w:rsidR="00770ECC" w:rsidRPr="00402B2F" w:rsidTr="00502792">
        <w:tc>
          <w:tcPr>
            <w:tcW w:w="2093" w:type="dxa"/>
          </w:tcPr>
          <w:p w:rsidR="002D5ED8" w:rsidRPr="00402B2F" w:rsidRDefault="002D5ED8" w:rsidP="00770ECC">
            <w:pPr>
              <w:jc w:val="center"/>
              <w:rPr>
                <w:rFonts w:ascii="Verdana" w:hAnsi="Verdana"/>
                <w:b/>
              </w:rPr>
            </w:pPr>
          </w:p>
          <w:p w:rsidR="00770ECC" w:rsidRPr="00402B2F" w:rsidRDefault="00770ECC" w:rsidP="00770ECC">
            <w:pPr>
              <w:jc w:val="center"/>
              <w:rPr>
                <w:rFonts w:ascii="Verdana" w:hAnsi="Verdana"/>
                <w:b/>
              </w:rPr>
            </w:pPr>
            <w:r w:rsidRPr="00402B2F">
              <w:rPr>
                <w:rFonts w:ascii="Verdana" w:hAnsi="Verdana"/>
                <w:b/>
              </w:rPr>
              <w:t>HORAS LECTIVAS</w:t>
            </w:r>
          </w:p>
          <w:p w:rsidR="002D5ED8" w:rsidRPr="00402B2F" w:rsidRDefault="002D5ED8" w:rsidP="00770ECC">
            <w:pPr>
              <w:jc w:val="center"/>
              <w:rPr>
                <w:rFonts w:ascii="Verdana" w:hAnsi="Verdana"/>
                <w:b/>
              </w:rPr>
            </w:pPr>
          </w:p>
        </w:tc>
        <w:tc>
          <w:tcPr>
            <w:tcW w:w="6946" w:type="dxa"/>
          </w:tcPr>
          <w:p w:rsidR="001B2865" w:rsidRPr="00402B2F" w:rsidRDefault="001B2865" w:rsidP="00361E96">
            <w:pPr>
              <w:rPr>
                <w:rFonts w:ascii="Verdana" w:hAnsi="Verdana" w:cs="Arial"/>
              </w:rPr>
            </w:pPr>
          </w:p>
          <w:p w:rsidR="00770ECC" w:rsidRPr="002C24D0" w:rsidRDefault="00B545B1" w:rsidP="00361E96">
            <w:pPr>
              <w:rPr>
                <w:rFonts w:ascii="Verdana" w:hAnsi="Verdana" w:cs="Arial"/>
                <w:b/>
              </w:rPr>
            </w:pPr>
            <w:r>
              <w:rPr>
                <w:rFonts w:ascii="Verdana" w:hAnsi="Verdana" w:cs="Arial"/>
              </w:rPr>
              <w:t xml:space="preserve"> </w:t>
            </w:r>
            <w:r w:rsidR="002C24D0" w:rsidRPr="002C24D0">
              <w:rPr>
                <w:rFonts w:ascii="Verdana" w:hAnsi="Verdana" w:cs="Arial"/>
                <w:b/>
              </w:rPr>
              <w:t>28 horas</w:t>
            </w:r>
          </w:p>
        </w:tc>
      </w:tr>
      <w:tr w:rsidR="00770ECC" w:rsidRPr="00402B2F" w:rsidTr="00502792">
        <w:tc>
          <w:tcPr>
            <w:tcW w:w="2093" w:type="dxa"/>
          </w:tcPr>
          <w:p w:rsidR="002D5ED8" w:rsidRPr="00402B2F" w:rsidRDefault="00770ECC" w:rsidP="00880508">
            <w:pPr>
              <w:jc w:val="center"/>
              <w:rPr>
                <w:rFonts w:ascii="Verdana" w:hAnsi="Verdana"/>
                <w:b/>
              </w:rPr>
            </w:pPr>
            <w:r w:rsidRPr="00402B2F">
              <w:rPr>
                <w:rFonts w:ascii="Verdana" w:hAnsi="Verdana"/>
                <w:b/>
              </w:rPr>
              <w:t>FINANCIACIÓN</w:t>
            </w:r>
          </w:p>
        </w:tc>
        <w:tc>
          <w:tcPr>
            <w:tcW w:w="6946" w:type="dxa"/>
          </w:tcPr>
          <w:p w:rsidR="00770ECC" w:rsidRPr="00402B2F" w:rsidRDefault="00DF6D45" w:rsidP="00EC7BAB">
            <w:pPr>
              <w:rPr>
                <w:rFonts w:ascii="Verdana" w:hAnsi="Verdana"/>
              </w:rPr>
            </w:pPr>
            <w:r>
              <w:rPr>
                <w:rFonts w:ascii="Arial" w:hAnsi="Arial" w:cs="Arial"/>
                <w:color w:val="333333"/>
                <w:sz w:val="21"/>
                <w:szCs w:val="21"/>
                <w:shd w:val="clear" w:color="auto" w:fill="FFFFFF"/>
              </w:rPr>
              <w:t>La AECID asume el alojamiento y manutención de 22 participantes latinoamericanos.</w:t>
            </w:r>
          </w:p>
        </w:tc>
      </w:tr>
      <w:tr w:rsidR="00770ECC" w:rsidRPr="00402B2F" w:rsidTr="00502792">
        <w:tc>
          <w:tcPr>
            <w:tcW w:w="2093" w:type="dxa"/>
          </w:tcPr>
          <w:p w:rsidR="00770ECC" w:rsidRPr="00402B2F" w:rsidRDefault="00502792" w:rsidP="00770ECC">
            <w:pPr>
              <w:jc w:val="center"/>
              <w:rPr>
                <w:rFonts w:ascii="Verdana" w:hAnsi="Verdana"/>
                <w:b/>
              </w:rPr>
            </w:pPr>
            <w:r w:rsidRPr="00402B2F">
              <w:rPr>
                <w:rFonts w:ascii="Verdana" w:hAnsi="Verdana"/>
                <w:b/>
              </w:rPr>
              <w:t>FECHA LÍMI</w:t>
            </w:r>
            <w:r w:rsidR="00770ECC" w:rsidRPr="00402B2F">
              <w:rPr>
                <w:rFonts w:ascii="Verdana" w:hAnsi="Verdana"/>
                <w:b/>
              </w:rPr>
              <w:t>TE PRESENTACIÓN SOLICITUDES</w:t>
            </w:r>
          </w:p>
        </w:tc>
        <w:tc>
          <w:tcPr>
            <w:tcW w:w="6946" w:type="dxa"/>
          </w:tcPr>
          <w:p w:rsidR="00770ECC" w:rsidRPr="00402B2F" w:rsidRDefault="00770ECC" w:rsidP="00361E96">
            <w:pPr>
              <w:rPr>
                <w:rFonts w:ascii="Verdana" w:hAnsi="Verdana"/>
              </w:rPr>
            </w:pPr>
          </w:p>
          <w:p w:rsidR="007500B2" w:rsidRPr="00402B2F" w:rsidRDefault="00B545B1" w:rsidP="00361E96">
            <w:pPr>
              <w:rPr>
                <w:rFonts w:ascii="Verdana" w:hAnsi="Verdana" w:cs="Arial"/>
                <w:b/>
              </w:rPr>
            </w:pPr>
            <w:r>
              <w:rPr>
                <w:rFonts w:ascii="Verdana" w:hAnsi="Verdana" w:cs="Arial"/>
                <w:b/>
              </w:rPr>
              <w:t>28 de agosto</w:t>
            </w:r>
            <w:r w:rsidR="002C24D0">
              <w:rPr>
                <w:rFonts w:ascii="Verdana" w:hAnsi="Verdana" w:cs="Arial"/>
                <w:b/>
              </w:rPr>
              <w:t xml:space="preserve"> de 2017</w:t>
            </w:r>
          </w:p>
        </w:tc>
      </w:tr>
      <w:tr w:rsidR="00502792" w:rsidRPr="00402B2F" w:rsidTr="00502792">
        <w:tc>
          <w:tcPr>
            <w:tcW w:w="2093" w:type="dxa"/>
          </w:tcPr>
          <w:p w:rsidR="00502792" w:rsidRPr="00402B2F" w:rsidRDefault="00502792" w:rsidP="002D5ED8">
            <w:pPr>
              <w:jc w:val="both"/>
              <w:rPr>
                <w:rFonts w:ascii="Verdana" w:hAnsi="Verdana"/>
              </w:rPr>
            </w:pPr>
          </w:p>
          <w:p w:rsidR="00502792" w:rsidRPr="00402B2F" w:rsidRDefault="00502792" w:rsidP="00502792">
            <w:pPr>
              <w:jc w:val="center"/>
              <w:rPr>
                <w:rFonts w:ascii="Verdana" w:hAnsi="Verdana"/>
                <w:b/>
              </w:rPr>
            </w:pPr>
            <w:r w:rsidRPr="00402B2F">
              <w:rPr>
                <w:rFonts w:ascii="Verdana" w:hAnsi="Verdana"/>
                <w:b/>
              </w:rPr>
              <w:t>POSTULACIÓN Y SOLICITUD DE PARTICIPACIÓN</w:t>
            </w:r>
          </w:p>
          <w:p w:rsidR="00502792" w:rsidRPr="00402B2F" w:rsidRDefault="00502792" w:rsidP="00502792">
            <w:pPr>
              <w:jc w:val="center"/>
              <w:rPr>
                <w:rFonts w:ascii="Verdana" w:hAnsi="Verdana"/>
                <w:b/>
              </w:rPr>
            </w:pPr>
          </w:p>
          <w:p w:rsidR="00502792" w:rsidRPr="00402B2F" w:rsidRDefault="00502792" w:rsidP="00502792">
            <w:pPr>
              <w:jc w:val="center"/>
              <w:rPr>
                <w:rFonts w:ascii="Verdana" w:hAnsi="Verdana"/>
              </w:rPr>
            </w:pPr>
            <w:r w:rsidRPr="00402B2F">
              <w:rPr>
                <w:rFonts w:ascii="Verdana" w:hAnsi="Verdana"/>
                <w:b/>
              </w:rPr>
              <w:t>-ON LINE-</w:t>
            </w:r>
          </w:p>
        </w:tc>
        <w:tc>
          <w:tcPr>
            <w:tcW w:w="6946" w:type="dxa"/>
          </w:tcPr>
          <w:p w:rsidR="00121D3D" w:rsidRPr="00121D3D" w:rsidRDefault="00FB5328" w:rsidP="00121D3D">
            <w:pPr>
              <w:pStyle w:val="Prrafodelista"/>
              <w:numPr>
                <w:ilvl w:val="0"/>
                <w:numId w:val="1"/>
              </w:numPr>
              <w:rPr>
                <w:rFonts w:ascii="Verdana" w:hAnsi="Verdana"/>
              </w:rPr>
            </w:pPr>
            <w:r w:rsidRPr="00121D3D">
              <w:rPr>
                <w:rFonts w:ascii="Arial" w:hAnsi="Arial" w:cs="Arial"/>
                <w:color w:val="333333"/>
                <w:sz w:val="21"/>
                <w:szCs w:val="21"/>
                <w:shd w:val="clear" w:color="auto" w:fill="FFFFFF"/>
              </w:rPr>
              <w:lastRenderedPageBreak/>
              <w:t xml:space="preserve">Las solicitudes deben cumplimentarse </w:t>
            </w:r>
            <w:proofErr w:type="spellStart"/>
            <w:r w:rsidRPr="00121D3D">
              <w:rPr>
                <w:rFonts w:ascii="Arial" w:hAnsi="Arial" w:cs="Arial"/>
                <w:color w:val="333333"/>
                <w:sz w:val="21"/>
                <w:szCs w:val="21"/>
                <w:shd w:val="clear" w:color="auto" w:fill="FFFFFF"/>
              </w:rPr>
              <w:t>on</w:t>
            </w:r>
            <w:proofErr w:type="spellEnd"/>
            <w:r w:rsidRPr="00121D3D">
              <w:rPr>
                <w:rFonts w:ascii="Arial" w:hAnsi="Arial" w:cs="Arial"/>
                <w:color w:val="333333"/>
                <w:sz w:val="21"/>
                <w:szCs w:val="21"/>
                <w:shd w:val="clear" w:color="auto" w:fill="FFFFFF"/>
              </w:rPr>
              <w:t xml:space="preserve"> </w:t>
            </w:r>
            <w:r w:rsidR="00DF6D45" w:rsidRPr="00121D3D">
              <w:rPr>
                <w:rFonts w:ascii="Arial" w:hAnsi="Arial" w:cs="Arial"/>
                <w:color w:val="333333"/>
                <w:sz w:val="21"/>
                <w:szCs w:val="21"/>
                <w:shd w:val="clear" w:color="auto" w:fill="FFFFFF"/>
              </w:rPr>
              <w:t xml:space="preserve">line a través de la página Web: </w:t>
            </w:r>
            <w:hyperlink r:id="rId9" w:history="1">
              <w:r w:rsidR="00DF6D45" w:rsidRPr="00DF6D45">
                <w:rPr>
                  <w:rStyle w:val="Hipervnculo"/>
                  <w:rFonts w:ascii="Verdana" w:hAnsi="Verdana"/>
                </w:rPr>
                <w:t>http://intercoonecta.aecid.es</w:t>
              </w:r>
            </w:hyperlink>
            <w:r w:rsidR="00DF6D45" w:rsidRPr="00DF6D45">
              <w:rPr>
                <w:rFonts w:ascii="Verdana" w:hAnsi="Verdana"/>
                <w:color w:val="FF0000"/>
              </w:rPr>
              <w:t xml:space="preserve"> </w:t>
            </w:r>
            <w:r w:rsidR="00121D3D" w:rsidRPr="00121D3D">
              <w:rPr>
                <w:rFonts w:ascii="Arial" w:hAnsi="Arial" w:cs="Arial"/>
                <w:color w:val="333333"/>
                <w:sz w:val="21"/>
                <w:szCs w:val="21"/>
                <w:shd w:val="clear" w:color="auto" w:fill="FFFFFF"/>
              </w:rPr>
              <w:t xml:space="preserve">, deberá utilizar el buscador con el nombre de la actividad. </w:t>
            </w:r>
          </w:p>
          <w:p w:rsidR="00324355" w:rsidRPr="00DF6D45" w:rsidRDefault="00121D3D" w:rsidP="00121D3D">
            <w:pPr>
              <w:pStyle w:val="Prrafodelista"/>
              <w:numPr>
                <w:ilvl w:val="0"/>
                <w:numId w:val="1"/>
              </w:numPr>
              <w:rPr>
                <w:rFonts w:ascii="Verdana" w:hAnsi="Verdana"/>
              </w:rPr>
            </w:pPr>
            <w:r w:rsidRPr="00121D3D">
              <w:rPr>
                <w:rFonts w:ascii="Arial" w:hAnsi="Arial" w:cs="Arial"/>
                <w:color w:val="333333"/>
                <w:sz w:val="21"/>
                <w:szCs w:val="21"/>
                <w:shd w:val="clear" w:color="auto" w:fill="FFFFFF"/>
              </w:rPr>
              <w:t xml:space="preserve">Para mayor información tendrá a su disposición el manual </w:t>
            </w:r>
            <w:r w:rsidRPr="00121D3D">
              <w:rPr>
                <w:rFonts w:ascii="Arial" w:hAnsi="Arial" w:cs="Arial"/>
                <w:color w:val="333333"/>
                <w:sz w:val="21"/>
                <w:szCs w:val="21"/>
                <w:shd w:val="clear" w:color="auto" w:fill="FFFFFF"/>
              </w:rPr>
              <w:lastRenderedPageBreak/>
              <w:t xml:space="preserve">de ayuda el cual podrá descargar en </w:t>
            </w:r>
            <w:hyperlink r:id="rId10" w:history="1">
              <w:r w:rsidRPr="00121D3D">
                <w:rPr>
                  <w:rStyle w:val="Hipervnculo"/>
                  <w:rFonts w:ascii="Arial" w:hAnsi="Arial" w:cs="Arial"/>
                  <w:sz w:val="21"/>
                  <w:szCs w:val="21"/>
                  <w:shd w:val="clear" w:color="auto" w:fill="FFFFFF"/>
                </w:rPr>
                <w:t>Área Privada.</w:t>
              </w:r>
            </w:hyperlink>
            <w:r w:rsidRPr="00121D3D">
              <w:rPr>
                <w:rFonts w:ascii="Verdana" w:hAnsi="Verdana"/>
              </w:rPr>
              <w:t xml:space="preserve"> </w:t>
            </w:r>
          </w:p>
        </w:tc>
      </w:tr>
    </w:tbl>
    <w:p w:rsidR="00770ECC" w:rsidRPr="00402B2F" w:rsidRDefault="00770ECC" w:rsidP="00770ECC">
      <w:pPr>
        <w:jc w:val="center"/>
        <w:rPr>
          <w:rFonts w:ascii="Verdana" w:hAnsi="Verdana"/>
        </w:rPr>
      </w:pPr>
    </w:p>
    <w:sectPr w:rsidR="00770ECC" w:rsidRPr="00402B2F" w:rsidSect="00770ECC">
      <w:pgSz w:w="11906" w:h="16838"/>
      <w:pgMar w:top="85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visibility:visible" o:bullet="t">
        <v:imagedata r:id="rId1" o:title="image1"/>
      </v:shape>
    </w:pict>
  </w:numPicBullet>
  <w:abstractNum w:abstractNumId="0">
    <w:nsid w:val="0FA72ACF"/>
    <w:multiLevelType w:val="multilevel"/>
    <w:tmpl w:val="6B38DCA2"/>
    <w:styleLink w:val="List43"/>
    <w:lvl w:ilvl="0">
      <w:start w:val="1"/>
      <w:numFmt w:val="bullet"/>
      <w:lvlText w:val="•"/>
      <w:lvlPicBulletId w:val="0"/>
      <w:lvlJc w:val="left"/>
      <w:pPr>
        <w:tabs>
          <w:tab w:val="num" w:pos="663"/>
        </w:tabs>
        <w:ind w:left="663" w:hanging="303"/>
      </w:pPr>
      <w:rPr>
        <w:rFonts w:ascii="Arial" w:eastAsia="Arial" w:hAnsi="Arial" w:cs="Arial"/>
        <w:b/>
        <w:bCs/>
        <w:position w:val="0"/>
        <w:sz w:val="22"/>
        <w:szCs w:val="22"/>
      </w:rPr>
    </w:lvl>
    <w:lvl w:ilvl="1">
      <w:start w:val="1"/>
      <w:numFmt w:val="bullet"/>
      <w:lvlText w:val=""/>
      <w:lvlJc w:val="left"/>
      <w:pPr>
        <w:tabs>
          <w:tab w:val="num" w:pos="1473"/>
        </w:tabs>
        <w:ind w:left="1473" w:hanging="393"/>
      </w:pPr>
      <w:rPr>
        <w:rFonts w:ascii="Wingdings" w:hAnsi="Wingdings" w:hint="default"/>
        <w:b/>
        <w:bCs/>
        <w:position w:val="0"/>
        <w:sz w:val="24"/>
        <w:szCs w:val="24"/>
      </w:rPr>
    </w:lvl>
    <w:lvl w:ilvl="2">
      <w:start w:val="1"/>
      <w:numFmt w:val="bullet"/>
      <w:lvlText w:val="▪"/>
      <w:lvlJc w:val="left"/>
      <w:pPr>
        <w:tabs>
          <w:tab w:val="num" w:pos="2103"/>
        </w:tabs>
        <w:ind w:left="2103" w:hanging="303"/>
      </w:pPr>
      <w:rPr>
        <w:rFonts w:ascii="Arial" w:eastAsia="Arial" w:hAnsi="Arial" w:cs="Arial"/>
        <w:b/>
        <w:bCs/>
        <w:position w:val="0"/>
        <w:sz w:val="22"/>
        <w:szCs w:val="22"/>
      </w:rPr>
    </w:lvl>
    <w:lvl w:ilvl="3">
      <w:start w:val="1"/>
      <w:numFmt w:val="bullet"/>
      <w:lvlText w:val="•"/>
      <w:lvlJc w:val="left"/>
      <w:pPr>
        <w:tabs>
          <w:tab w:val="num" w:pos="2823"/>
        </w:tabs>
        <w:ind w:left="2823" w:hanging="303"/>
      </w:pPr>
      <w:rPr>
        <w:rFonts w:ascii="Arial" w:eastAsia="Arial" w:hAnsi="Arial" w:cs="Arial"/>
        <w:b/>
        <w:bCs/>
        <w:position w:val="0"/>
        <w:sz w:val="22"/>
        <w:szCs w:val="22"/>
      </w:rPr>
    </w:lvl>
    <w:lvl w:ilvl="4">
      <w:start w:val="1"/>
      <w:numFmt w:val="bullet"/>
      <w:lvlText w:val="o"/>
      <w:lvlJc w:val="left"/>
      <w:pPr>
        <w:tabs>
          <w:tab w:val="num" w:pos="3543"/>
        </w:tabs>
        <w:ind w:left="3543" w:hanging="303"/>
      </w:pPr>
      <w:rPr>
        <w:rFonts w:ascii="Arial" w:eastAsia="Arial" w:hAnsi="Arial" w:cs="Arial"/>
        <w:b/>
        <w:bCs/>
        <w:position w:val="0"/>
        <w:sz w:val="22"/>
        <w:szCs w:val="22"/>
      </w:rPr>
    </w:lvl>
    <w:lvl w:ilvl="5">
      <w:start w:val="1"/>
      <w:numFmt w:val="bullet"/>
      <w:lvlText w:val="▪"/>
      <w:lvlJc w:val="left"/>
      <w:pPr>
        <w:tabs>
          <w:tab w:val="num" w:pos="4263"/>
        </w:tabs>
        <w:ind w:left="4263" w:hanging="303"/>
      </w:pPr>
      <w:rPr>
        <w:rFonts w:ascii="Arial" w:eastAsia="Arial" w:hAnsi="Arial" w:cs="Arial"/>
        <w:b/>
        <w:bCs/>
        <w:position w:val="0"/>
        <w:sz w:val="22"/>
        <w:szCs w:val="22"/>
      </w:rPr>
    </w:lvl>
    <w:lvl w:ilvl="6">
      <w:start w:val="1"/>
      <w:numFmt w:val="bullet"/>
      <w:lvlText w:val="•"/>
      <w:lvlJc w:val="left"/>
      <w:pPr>
        <w:tabs>
          <w:tab w:val="num" w:pos="4983"/>
        </w:tabs>
        <w:ind w:left="4983" w:hanging="303"/>
      </w:pPr>
      <w:rPr>
        <w:rFonts w:ascii="Arial" w:eastAsia="Arial" w:hAnsi="Arial" w:cs="Arial"/>
        <w:b/>
        <w:bCs/>
        <w:position w:val="0"/>
        <w:sz w:val="22"/>
        <w:szCs w:val="22"/>
      </w:rPr>
    </w:lvl>
    <w:lvl w:ilvl="7">
      <w:start w:val="1"/>
      <w:numFmt w:val="bullet"/>
      <w:lvlText w:val="o"/>
      <w:lvlJc w:val="left"/>
      <w:pPr>
        <w:tabs>
          <w:tab w:val="num" w:pos="5703"/>
        </w:tabs>
        <w:ind w:left="5703" w:hanging="303"/>
      </w:pPr>
      <w:rPr>
        <w:rFonts w:ascii="Arial" w:eastAsia="Arial" w:hAnsi="Arial" w:cs="Arial"/>
        <w:b/>
        <w:bCs/>
        <w:position w:val="0"/>
        <w:sz w:val="22"/>
        <w:szCs w:val="22"/>
      </w:rPr>
    </w:lvl>
    <w:lvl w:ilvl="8">
      <w:start w:val="1"/>
      <w:numFmt w:val="bullet"/>
      <w:lvlText w:val="▪"/>
      <w:lvlJc w:val="left"/>
      <w:pPr>
        <w:tabs>
          <w:tab w:val="num" w:pos="6423"/>
        </w:tabs>
        <w:ind w:left="6423" w:hanging="303"/>
      </w:pPr>
      <w:rPr>
        <w:rFonts w:ascii="Arial" w:eastAsia="Arial" w:hAnsi="Arial" w:cs="Arial"/>
        <w:b/>
        <w:bCs/>
        <w:position w:val="0"/>
        <w:sz w:val="22"/>
        <w:szCs w:val="22"/>
      </w:rPr>
    </w:lvl>
  </w:abstractNum>
  <w:abstractNum w:abstractNumId="1">
    <w:nsid w:val="26F0048B"/>
    <w:multiLevelType w:val="hybridMultilevel"/>
    <w:tmpl w:val="18C6A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C8533B5"/>
    <w:multiLevelType w:val="hybridMultilevel"/>
    <w:tmpl w:val="D47071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DC64318"/>
    <w:multiLevelType w:val="hybridMultilevel"/>
    <w:tmpl w:val="0212C628"/>
    <w:lvl w:ilvl="0" w:tplc="F58487CC">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595E33F6"/>
    <w:multiLevelType w:val="singleLevel"/>
    <w:tmpl w:val="0C0A0001"/>
    <w:lvl w:ilvl="0">
      <w:start w:val="3"/>
      <w:numFmt w:val="bullet"/>
      <w:lvlText w:val=""/>
      <w:lvlJc w:val="left"/>
      <w:pPr>
        <w:tabs>
          <w:tab w:val="num" w:pos="360"/>
        </w:tabs>
        <w:ind w:left="360" w:hanging="360"/>
      </w:pPr>
      <w:rPr>
        <w:rFonts w:ascii="Symbol" w:hAnsi="Symbol"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ECC"/>
    <w:rsid w:val="000C174E"/>
    <w:rsid w:val="00121D3D"/>
    <w:rsid w:val="001B2865"/>
    <w:rsid w:val="002C24D0"/>
    <w:rsid w:val="002D5ED8"/>
    <w:rsid w:val="00324355"/>
    <w:rsid w:val="00361E96"/>
    <w:rsid w:val="00402B2F"/>
    <w:rsid w:val="00436250"/>
    <w:rsid w:val="00502792"/>
    <w:rsid w:val="00563499"/>
    <w:rsid w:val="006741C1"/>
    <w:rsid w:val="00730230"/>
    <w:rsid w:val="007500B2"/>
    <w:rsid w:val="00770ECC"/>
    <w:rsid w:val="008041F8"/>
    <w:rsid w:val="00880508"/>
    <w:rsid w:val="0091624E"/>
    <w:rsid w:val="00970D66"/>
    <w:rsid w:val="009E2999"/>
    <w:rsid w:val="00A478DD"/>
    <w:rsid w:val="00B13AE9"/>
    <w:rsid w:val="00B545B1"/>
    <w:rsid w:val="00CD1447"/>
    <w:rsid w:val="00CD2EB8"/>
    <w:rsid w:val="00D203D7"/>
    <w:rsid w:val="00DF6D45"/>
    <w:rsid w:val="00E52CAA"/>
    <w:rsid w:val="00EC7BAB"/>
    <w:rsid w:val="00FB5328"/>
    <w:rsid w:val="00FC06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0E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ECC"/>
    <w:rPr>
      <w:rFonts w:ascii="Tahoma" w:hAnsi="Tahoma" w:cs="Tahoma"/>
      <w:sz w:val="16"/>
      <w:szCs w:val="16"/>
    </w:rPr>
  </w:style>
  <w:style w:type="table" w:styleId="Tablaconcuadrcula">
    <w:name w:val="Table Grid"/>
    <w:basedOn w:val="Tablanormal"/>
    <w:uiPriority w:val="59"/>
    <w:rsid w:val="00770E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2D5ED8"/>
    <w:rPr>
      <w:color w:val="0000FF" w:themeColor="hyperlink"/>
      <w:u w:val="single"/>
    </w:rPr>
  </w:style>
  <w:style w:type="paragraph" w:styleId="Prrafodelista">
    <w:name w:val="List Paragraph"/>
    <w:basedOn w:val="Normal"/>
    <w:uiPriority w:val="34"/>
    <w:qFormat/>
    <w:rsid w:val="00502792"/>
    <w:pPr>
      <w:ind w:left="720"/>
      <w:contextualSpacing/>
    </w:pPr>
  </w:style>
  <w:style w:type="paragraph" w:customStyle="1" w:styleId="Listavistosa-nfasis11">
    <w:name w:val="Lista vistosa - Énfasis 11"/>
    <w:rsid w:val="00402B2F"/>
    <w:pPr>
      <w:pBdr>
        <w:top w:val="nil"/>
        <w:left w:val="nil"/>
        <w:bottom w:val="nil"/>
        <w:right w:val="nil"/>
        <w:between w:val="nil"/>
        <w:bar w:val="nil"/>
      </w:pBdr>
      <w:spacing w:after="120" w:line="240" w:lineRule="auto"/>
      <w:ind w:left="720"/>
      <w:jc w:val="both"/>
    </w:pPr>
    <w:rPr>
      <w:rFonts w:ascii="Cambria" w:eastAsia="Cambria" w:hAnsi="Cambria" w:cs="Cambria"/>
      <w:color w:val="000000"/>
      <w:sz w:val="24"/>
      <w:szCs w:val="24"/>
      <w:u w:color="000000"/>
      <w:bdr w:val="nil"/>
      <w:lang w:val="es-ES_tradnl" w:eastAsia="es-ES"/>
    </w:rPr>
  </w:style>
  <w:style w:type="numbering" w:customStyle="1" w:styleId="List43">
    <w:name w:val="List 43"/>
    <w:basedOn w:val="Sinlista"/>
    <w:rsid w:val="00402B2F"/>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0E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ECC"/>
    <w:rPr>
      <w:rFonts w:ascii="Tahoma" w:hAnsi="Tahoma" w:cs="Tahoma"/>
      <w:sz w:val="16"/>
      <w:szCs w:val="16"/>
    </w:rPr>
  </w:style>
  <w:style w:type="table" w:styleId="Tablaconcuadrcula">
    <w:name w:val="Table Grid"/>
    <w:basedOn w:val="Tablanormal"/>
    <w:uiPriority w:val="59"/>
    <w:rsid w:val="00770E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2D5ED8"/>
    <w:rPr>
      <w:color w:val="0000FF" w:themeColor="hyperlink"/>
      <w:u w:val="single"/>
    </w:rPr>
  </w:style>
  <w:style w:type="paragraph" w:styleId="Prrafodelista">
    <w:name w:val="List Paragraph"/>
    <w:basedOn w:val="Normal"/>
    <w:uiPriority w:val="34"/>
    <w:qFormat/>
    <w:rsid w:val="00502792"/>
    <w:pPr>
      <w:ind w:left="720"/>
      <w:contextualSpacing/>
    </w:pPr>
  </w:style>
  <w:style w:type="paragraph" w:customStyle="1" w:styleId="Listavistosa-nfasis11">
    <w:name w:val="Lista vistosa - Énfasis 11"/>
    <w:rsid w:val="00402B2F"/>
    <w:pPr>
      <w:pBdr>
        <w:top w:val="nil"/>
        <w:left w:val="nil"/>
        <w:bottom w:val="nil"/>
        <w:right w:val="nil"/>
        <w:between w:val="nil"/>
        <w:bar w:val="nil"/>
      </w:pBdr>
      <w:spacing w:after="120" w:line="240" w:lineRule="auto"/>
      <w:ind w:left="720"/>
      <w:jc w:val="both"/>
    </w:pPr>
    <w:rPr>
      <w:rFonts w:ascii="Cambria" w:eastAsia="Cambria" w:hAnsi="Cambria" w:cs="Cambria"/>
      <w:color w:val="000000"/>
      <w:sz w:val="24"/>
      <w:szCs w:val="24"/>
      <w:u w:color="000000"/>
      <w:bdr w:val="nil"/>
      <w:lang w:val="es-ES_tradnl" w:eastAsia="es-ES"/>
    </w:rPr>
  </w:style>
  <w:style w:type="numbering" w:customStyle="1" w:styleId="List43">
    <w:name w:val="List 43"/>
    <w:basedOn w:val="Sinlista"/>
    <w:rsid w:val="00402B2F"/>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253626">
      <w:bodyDiv w:val="1"/>
      <w:marLeft w:val="0"/>
      <w:marRight w:val="0"/>
      <w:marTop w:val="0"/>
      <w:marBottom w:val="0"/>
      <w:divBdr>
        <w:top w:val="none" w:sz="0" w:space="0" w:color="auto"/>
        <w:left w:val="none" w:sz="0" w:space="0" w:color="auto"/>
        <w:bottom w:val="none" w:sz="0" w:space="0" w:color="auto"/>
        <w:right w:val="none" w:sz="0" w:space="0" w:color="auto"/>
      </w:divBdr>
    </w:div>
    <w:div w:id="143374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intercoonecta.aecid.es/aplicaciones/cvc/_layouts/15/intercoonecta/login.aspx?ReturnUrl=%2faplicaciones%2fcvc%2f_layouts%2f15%2fAuthenticate.aspx%3fSource%3d%252Faplicaciones%252Fcvc&amp;Source=%2Faplicaciones%2Fcvc" TargetMode="External"/><Relationship Id="rId4" Type="http://schemas.microsoft.com/office/2007/relationships/stylesWithEffects" Target="stylesWithEffects.xml"/><Relationship Id="rId9" Type="http://schemas.openxmlformats.org/officeDocument/2006/relationships/hyperlink" Target="http://intercoonecta.aecid.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EC544-6A82-4682-A938-880D7FFB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577</Words>
  <Characters>3177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seminarios3</dc:creator>
  <cp:lastModifiedBy>Área de Formación. CFCE Cartagena</cp:lastModifiedBy>
  <cp:revision>4</cp:revision>
  <cp:lastPrinted>2017-07-21T18:09:00Z</cp:lastPrinted>
  <dcterms:created xsi:type="dcterms:W3CDTF">2017-07-21T18:47:00Z</dcterms:created>
  <dcterms:modified xsi:type="dcterms:W3CDTF">2017-07-21T18:48:00Z</dcterms:modified>
</cp:coreProperties>
</file>